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1A8" w:rsidRPr="008429CB" w:rsidRDefault="006B750D" w:rsidP="006B750D">
      <w:pPr>
        <w:shd w:val="clear" w:color="auto" w:fill="FFFFFF"/>
        <w:jc w:val="center"/>
        <w:rPr>
          <w:rFonts w:eastAsia="Times New Roman"/>
          <w:b/>
        </w:rPr>
      </w:pPr>
      <w:bookmarkStart w:id="0" w:name="_GoBack"/>
      <w:bookmarkEnd w:id="0"/>
      <w:r w:rsidRPr="008429CB">
        <w:rPr>
          <w:rFonts w:eastAsia="Times New Roman"/>
          <w:b/>
        </w:rPr>
        <w:t>Northwest Louisiana Human Service District (NLHSD)</w:t>
      </w:r>
    </w:p>
    <w:p w:rsidR="006B750D" w:rsidRPr="008429CB" w:rsidRDefault="006B750D" w:rsidP="006B750D">
      <w:pPr>
        <w:shd w:val="clear" w:color="auto" w:fill="FFFFFF"/>
        <w:jc w:val="center"/>
        <w:rPr>
          <w:rFonts w:eastAsia="Times New Roman"/>
        </w:rPr>
      </w:pPr>
      <w:r w:rsidRPr="008429CB">
        <w:rPr>
          <w:rFonts w:eastAsia="Times New Roman"/>
        </w:rPr>
        <w:t xml:space="preserve">Meeting </w:t>
      </w:r>
      <w:r w:rsidR="00235C10">
        <w:rPr>
          <w:rFonts w:eastAsia="Times New Roman"/>
        </w:rPr>
        <w:t>Minutes</w:t>
      </w:r>
      <w:r w:rsidRPr="008429CB">
        <w:rPr>
          <w:rFonts w:eastAsia="Times New Roman"/>
        </w:rPr>
        <w:t xml:space="preserve"> for</w:t>
      </w:r>
    </w:p>
    <w:p w:rsidR="006B750D" w:rsidRPr="008429CB" w:rsidRDefault="006B750D" w:rsidP="006B750D">
      <w:pPr>
        <w:shd w:val="clear" w:color="auto" w:fill="FFFFFF"/>
        <w:jc w:val="center"/>
        <w:rPr>
          <w:rFonts w:eastAsia="Times New Roman"/>
        </w:rPr>
      </w:pPr>
      <w:r w:rsidRPr="008429CB">
        <w:rPr>
          <w:rFonts w:eastAsia="Times New Roman"/>
          <w:b/>
        </w:rPr>
        <w:t xml:space="preserve">Monday, </w:t>
      </w:r>
      <w:r w:rsidR="00E91DCF">
        <w:rPr>
          <w:rFonts w:eastAsia="Times New Roman"/>
          <w:b/>
        </w:rPr>
        <w:t>June 15</w:t>
      </w:r>
      <w:r w:rsidR="00113131" w:rsidRPr="008429CB">
        <w:rPr>
          <w:rFonts w:eastAsia="Times New Roman"/>
          <w:b/>
        </w:rPr>
        <w:t>,</w:t>
      </w:r>
      <w:r w:rsidR="0097479F" w:rsidRPr="008429CB">
        <w:rPr>
          <w:rFonts w:eastAsia="Times New Roman"/>
          <w:b/>
        </w:rPr>
        <w:t xml:space="preserve"> </w:t>
      </w:r>
      <w:r w:rsidRPr="008429CB">
        <w:rPr>
          <w:rFonts w:eastAsia="Times New Roman"/>
          <w:b/>
        </w:rPr>
        <w:t>201</w:t>
      </w:r>
      <w:r w:rsidR="003F27EC" w:rsidRPr="008429CB">
        <w:rPr>
          <w:rFonts w:eastAsia="Times New Roman"/>
          <w:b/>
        </w:rPr>
        <w:t>5</w:t>
      </w:r>
      <w:r w:rsidRPr="008429CB">
        <w:rPr>
          <w:rFonts w:eastAsia="Times New Roman"/>
          <w:b/>
        </w:rPr>
        <w:t xml:space="preserve"> @ </w:t>
      </w:r>
      <w:r w:rsidR="00113C17" w:rsidRPr="008429CB">
        <w:rPr>
          <w:rFonts w:eastAsia="Times New Roman"/>
          <w:b/>
        </w:rPr>
        <w:t>5</w:t>
      </w:r>
      <w:r w:rsidRPr="008429CB">
        <w:rPr>
          <w:rFonts w:eastAsia="Times New Roman"/>
          <w:b/>
        </w:rPr>
        <w:t>:30 p.m.</w:t>
      </w:r>
    </w:p>
    <w:p w:rsidR="006B750D" w:rsidRPr="008429CB" w:rsidRDefault="006B750D" w:rsidP="006B750D">
      <w:pPr>
        <w:shd w:val="clear" w:color="auto" w:fill="FFFFFF"/>
        <w:jc w:val="center"/>
        <w:rPr>
          <w:rFonts w:eastAsia="Times New Roman"/>
        </w:rPr>
      </w:pPr>
      <w:r w:rsidRPr="008429CB">
        <w:rPr>
          <w:rFonts w:eastAsia="Times New Roman"/>
        </w:rPr>
        <w:t>1310 N. Hearne Avenue – Shreveport Behavioral Health Clinic – Shreveport, LA</w:t>
      </w:r>
      <w:r w:rsidR="000D6CA6" w:rsidRPr="008429CB">
        <w:rPr>
          <w:rFonts w:eastAsia="Times New Roman"/>
        </w:rPr>
        <w:t xml:space="preserve">  71107</w:t>
      </w:r>
    </w:p>
    <w:p w:rsidR="006B750D" w:rsidRPr="008429CB" w:rsidRDefault="006B750D" w:rsidP="006B750D">
      <w:pPr>
        <w:shd w:val="clear" w:color="auto" w:fill="FFFFFF"/>
        <w:jc w:val="center"/>
        <w:rPr>
          <w:rFonts w:eastAsia="Times New Roman"/>
        </w:rPr>
      </w:pPr>
    </w:p>
    <w:p w:rsidR="0092219E" w:rsidRPr="00235C10" w:rsidRDefault="0092219E" w:rsidP="0092219E">
      <w:pPr>
        <w:shd w:val="clear" w:color="auto" w:fill="FFFFFF"/>
        <w:jc w:val="both"/>
        <w:rPr>
          <w:rFonts w:eastAsia="Times New Roman"/>
        </w:rPr>
      </w:pPr>
      <w:r w:rsidRPr="008429CB">
        <w:rPr>
          <w:rFonts w:eastAsia="Times New Roman"/>
          <w:b/>
        </w:rPr>
        <w:t>Call to order</w:t>
      </w:r>
      <w:r w:rsidR="00602480">
        <w:rPr>
          <w:rFonts w:eastAsia="Times New Roman"/>
          <w:b/>
        </w:rPr>
        <w:t xml:space="preserve">: </w:t>
      </w:r>
      <w:r w:rsidR="00235C10">
        <w:rPr>
          <w:rFonts w:eastAsia="Times New Roman"/>
          <w:b/>
        </w:rPr>
        <w:t xml:space="preserve"> </w:t>
      </w:r>
      <w:r w:rsidR="00235C10">
        <w:rPr>
          <w:rFonts w:eastAsia="Times New Roman"/>
        </w:rPr>
        <w:t>Fowler called the meeting to order at 5:43 PM.</w:t>
      </w:r>
    </w:p>
    <w:p w:rsidR="0092219E" w:rsidRPr="00235C10" w:rsidRDefault="00235C10" w:rsidP="0092219E">
      <w:pPr>
        <w:shd w:val="clear" w:color="auto" w:fill="FFFFFF"/>
        <w:jc w:val="both"/>
        <w:rPr>
          <w:rFonts w:eastAsia="Times New Roman"/>
        </w:rPr>
      </w:pPr>
      <w:r w:rsidRPr="008429CB">
        <w:rPr>
          <w:rFonts w:eastAsia="Times New Roman"/>
          <w:b/>
        </w:rPr>
        <w:t>Invocation</w:t>
      </w:r>
      <w:r w:rsidR="00956812">
        <w:rPr>
          <w:rFonts w:eastAsia="Times New Roman"/>
          <w:b/>
        </w:rPr>
        <w:t xml:space="preserve">: </w:t>
      </w:r>
      <w:r>
        <w:rPr>
          <w:rFonts w:eastAsia="Times New Roman"/>
          <w:b/>
        </w:rPr>
        <w:t xml:space="preserve"> </w:t>
      </w:r>
      <w:r w:rsidRPr="00235C10">
        <w:rPr>
          <w:rFonts w:eastAsia="Times New Roman"/>
        </w:rPr>
        <w:t>Vice</w:t>
      </w:r>
      <w:r>
        <w:rPr>
          <w:rFonts w:eastAsia="Times New Roman"/>
        </w:rPr>
        <w:t xml:space="preserve"> Chair Jones gave the invocation</w:t>
      </w:r>
    </w:p>
    <w:p w:rsidR="0092219E" w:rsidRPr="00235C10" w:rsidRDefault="0092219E" w:rsidP="0092219E">
      <w:pPr>
        <w:shd w:val="clear" w:color="auto" w:fill="FFFFFF"/>
        <w:jc w:val="both"/>
        <w:rPr>
          <w:rFonts w:eastAsia="Times New Roman"/>
        </w:rPr>
      </w:pPr>
      <w:r w:rsidRPr="008429CB">
        <w:rPr>
          <w:rFonts w:eastAsia="Times New Roman"/>
          <w:b/>
        </w:rPr>
        <w:t>Pledge of Allegiance</w:t>
      </w:r>
      <w:r w:rsidR="00956812">
        <w:rPr>
          <w:rFonts w:eastAsia="Times New Roman"/>
          <w:b/>
        </w:rPr>
        <w:t>:</w:t>
      </w:r>
      <w:r w:rsidR="00235C10">
        <w:rPr>
          <w:rFonts w:eastAsia="Times New Roman"/>
          <w:b/>
        </w:rPr>
        <w:t xml:space="preserve"> </w:t>
      </w:r>
      <w:r w:rsidR="00235C10">
        <w:rPr>
          <w:rFonts w:eastAsia="Times New Roman"/>
        </w:rPr>
        <w:t>The pledge was recited by all in attendance.</w:t>
      </w:r>
    </w:p>
    <w:p w:rsidR="0092219E" w:rsidRPr="00235C10" w:rsidRDefault="0092219E" w:rsidP="0092219E">
      <w:pPr>
        <w:shd w:val="clear" w:color="auto" w:fill="FFFFFF"/>
        <w:jc w:val="both"/>
        <w:rPr>
          <w:rFonts w:eastAsia="Times New Roman"/>
        </w:rPr>
      </w:pPr>
      <w:r w:rsidRPr="008429CB">
        <w:rPr>
          <w:rFonts w:eastAsia="Times New Roman"/>
          <w:b/>
        </w:rPr>
        <w:t>Welcome</w:t>
      </w:r>
      <w:r w:rsidR="00956812">
        <w:rPr>
          <w:rFonts w:eastAsia="Times New Roman"/>
          <w:b/>
        </w:rPr>
        <w:t xml:space="preserve">: </w:t>
      </w:r>
      <w:r w:rsidR="00235C10">
        <w:rPr>
          <w:rFonts w:eastAsia="Times New Roman"/>
          <w:b/>
        </w:rPr>
        <w:t xml:space="preserve"> </w:t>
      </w:r>
      <w:r w:rsidR="00235C10">
        <w:rPr>
          <w:rFonts w:eastAsia="Times New Roman"/>
        </w:rPr>
        <w:t>Chairperson Fowler welcomed the board and all guests.</w:t>
      </w:r>
    </w:p>
    <w:p w:rsidR="008429CB" w:rsidRDefault="008429CB" w:rsidP="008429CB">
      <w:pPr>
        <w:shd w:val="clear" w:color="auto" w:fill="FFFFFF"/>
        <w:jc w:val="both"/>
        <w:rPr>
          <w:rFonts w:eastAsia="Times New Roman"/>
        </w:rPr>
      </w:pPr>
    </w:p>
    <w:p w:rsidR="008429CB" w:rsidRPr="007D5558" w:rsidRDefault="008429CB" w:rsidP="008429CB">
      <w:pPr>
        <w:shd w:val="clear" w:color="auto" w:fill="FFFFFF"/>
        <w:jc w:val="both"/>
        <w:rPr>
          <w:rFonts w:eastAsia="Times New Roman"/>
          <w:b/>
        </w:rPr>
      </w:pPr>
      <w:r w:rsidRPr="007D5558">
        <w:rPr>
          <w:rFonts w:eastAsia="Times New Roman"/>
          <w:b/>
        </w:rPr>
        <w:t xml:space="preserve">Roll Call </w:t>
      </w:r>
      <w:r w:rsidR="00235C10">
        <w:rPr>
          <w:rFonts w:eastAsia="Times New Roman"/>
          <w:b/>
        </w:rPr>
        <w:t>Quorum Present</w:t>
      </w:r>
    </w:p>
    <w:tbl>
      <w:tblPr>
        <w:tblStyle w:val="TableGrid"/>
        <w:tblW w:w="0" w:type="auto"/>
        <w:tblLook w:val="04A0"/>
      </w:tblPr>
      <w:tblGrid>
        <w:gridCol w:w="2686"/>
        <w:gridCol w:w="2685"/>
        <w:gridCol w:w="2686"/>
        <w:gridCol w:w="2686"/>
      </w:tblGrid>
      <w:tr w:rsidR="008429CB" w:rsidTr="00B07AAE">
        <w:tc>
          <w:tcPr>
            <w:tcW w:w="2686" w:type="dxa"/>
          </w:tcPr>
          <w:p w:rsidR="008429CB" w:rsidRDefault="008429CB" w:rsidP="00B07AAE">
            <w:pPr>
              <w:jc w:val="both"/>
              <w:rPr>
                <w:rFonts w:eastAsia="Times New Roman"/>
              </w:rPr>
            </w:pPr>
            <w:r>
              <w:rPr>
                <w:rFonts w:eastAsia="Times New Roman"/>
              </w:rPr>
              <w:t>Bienville-Randy McKinney</w:t>
            </w:r>
            <w:r w:rsidR="00235C10">
              <w:rPr>
                <w:rFonts w:eastAsia="Times New Roman"/>
              </w:rPr>
              <w:t xml:space="preserve"> PRESENT</w:t>
            </w:r>
          </w:p>
        </w:tc>
        <w:tc>
          <w:tcPr>
            <w:tcW w:w="2686" w:type="dxa"/>
          </w:tcPr>
          <w:p w:rsidR="008429CB" w:rsidRDefault="008429CB" w:rsidP="00B07AAE">
            <w:pPr>
              <w:jc w:val="both"/>
              <w:rPr>
                <w:rFonts w:eastAsia="Times New Roman"/>
              </w:rPr>
            </w:pPr>
            <w:r>
              <w:rPr>
                <w:rFonts w:eastAsia="Times New Roman"/>
              </w:rPr>
              <w:t>Bossier-Jeanette Edmiston</w:t>
            </w:r>
            <w:r w:rsidR="00235C10">
              <w:rPr>
                <w:rFonts w:eastAsia="Times New Roman"/>
              </w:rPr>
              <w:t xml:space="preserve"> PRESENT</w:t>
            </w:r>
          </w:p>
        </w:tc>
        <w:tc>
          <w:tcPr>
            <w:tcW w:w="2687" w:type="dxa"/>
          </w:tcPr>
          <w:p w:rsidR="008429CB" w:rsidRDefault="008429CB" w:rsidP="00B07AAE">
            <w:pPr>
              <w:jc w:val="both"/>
              <w:rPr>
                <w:rFonts w:eastAsia="Times New Roman"/>
              </w:rPr>
            </w:pPr>
            <w:r>
              <w:rPr>
                <w:rFonts w:eastAsia="Times New Roman"/>
              </w:rPr>
              <w:t>Caddo-Njeri Camara</w:t>
            </w:r>
          </w:p>
          <w:p w:rsidR="008429CB" w:rsidRDefault="008429CB" w:rsidP="00B07AAE">
            <w:pPr>
              <w:jc w:val="both"/>
              <w:rPr>
                <w:rFonts w:eastAsia="Times New Roman"/>
              </w:rPr>
            </w:pPr>
            <w:r>
              <w:rPr>
                <w:rFonts w:eastAsia="Times New Roman"/>
              </w:rPr>
              <w:t xml:space="preserve">      </w:t>
            </w:r>
            <w:r w:rsidR="00235C10">
              <w:rPr>
                <w:rFonts w:eastAsia="Times New Roman"/>
              </w:rPr>
              <w:t>PRESENT</w:t>
            </w:r>
          </w:p>
        </w:tc>
        <w:tc>
          <w:tcPr>
            <w:tcW w:w="2687" w:type="dxa"/>
          </w:tcPr>
          <w:p w:rsidR="008429CB" w:rsidRDefault="008429CB" w:rsidP="00B07AAE">
            <w:pPr>
              <w:jc w:val="both"/>
              <w:rPr>
                <w:rFonts w:eastAsia="Times New Roman"/>
              </w:rPr>
            </w:pPr>
            <w:r>
              <w:rPr>
                <w:rFonts w:eastAsia="Times New Roman"/>
              </w:rPr>
              <w:t>Claiborne-Christon Cupp</w:t>
            </w:r>
            <w:r w:rsidR="00235C10">
              <w:rPr>
                <w:rFonts w:eastAsia="Times New Roman"/>
              </w:rPr>
              <w:t xml:space="preserve"> PRESENT</w:t>
            </w:r>
          </w:p>
        </w:tc>
      </w:tr>
      <w:tr w:rsidR="008429CB" w:rsidTr="00B07AAE">
        <w:tc>
          <w:tcPr>
            <w:tcW w:w="2686" w:type="dxa"/>
          </w:tcPr>
          <w:p w:rsidR="008429CB" w:rsidRDefault="008429CB" w:rsidP="00B07AAE">
            <w:pPr>
              <w:jc w:val="both"/>
              <w:rPr>
                <w:rFonts w:eastAsia="Times New Roman"/>
              </w:rPr>
            </w:pPr>
            <w:r>
              <w:rPr>
                <w:rFonts w:eastAsia="Times New Roman"/>
              </w:rPr>
              <w:t>DeSoto</w:t>
            </w:r>
            <w:r w:rsidR="00F637ED">
              <w:rPr>
                <w:rFonts w:eastAsia="Times New Roman"/>
              </w:rPr>
              <w:t xml:space="preserve">-Fred </w:t>
            </w:r>
            <w:r>
              <w:rPr>
                <w:rFonts w:eastAsia="Times New Roman"/>
              </w:rPr>
              <w:t>Jones</w:t>
            </w:r>
            <w:r w:rsidR="00235C10">
              <w:rPr>
                <w:rFonts w:eastAsia="Times New Roman"/>
              </w:rPr>
              <w:t xml:space="preserve"> </w:t>
            </w:r>
            <w:r w:rsidR="00F637ED">
              <w:rPr>
                <w:rFonts w:eastAsia="Times New Roman"/>
              </w:rPr>
              <w:t xml:space="preserve"> </w:t>
            </w:r>
            <w:r w:rsidR="00235C10">
              <w:rPr>
                <w:rFonts w:eastAsia="Times New Roman"/>
              </w:rPr>
              <w:t>PRESENT</w:t>
            </w:r>
          </w:p>
          <w:p w:rsidR="008429CB" w:rsidRDefault="008429CB" w:rsidP="00B07AAE">
            <w:pPr>
              <w:jc w:val="both"/>
              <w:rPr>
                <w:rFonts w:eastAsia="Times New Roman"/>
              </w:rPr>
            </w:pPr>
          </w:p>
        </w:tc>
        <w:tc>
          <w:tcPr>
            <w:tcW w:w="2686" w:type="dxa"/>
          </w:tcPr>
          <w:p w:rsidR="008429CB" w:rsidRDefault="008429CB" w:rsidP="00B07AAE">
            <w:pPr>
              <w:jc w:val="both"/>
              <w:rPr>
                <w:rFonts w:eastAsia="Times New Roman"/>
              </w:rPr>
            </w:pPr>
            <w:r>
              <w:rPr>
                <w:rFonts w:eastAsia="Times New Roman"/>
              </w:rPr>
              <w:t xml:space="preserve">Natchitoches-Sandy Wiggins </w:t>
            </w:r>
            <w:r w:rsidR="00235C10">
              <w:rPr>
                <w:rFonts w:eastAsia="Times New Roman"/>
              </w:rPr>
              <w:t>Long</w:t>
            </w:r>
          </w:p>
          <w:p w:rsidR="008429CB" w:rsidRDefault="00235C10" w:rsidP="00B07AAE">
            <w:pPr>
              <w:jc w:val="both"/>
              <w:rPr>
                <w:rFonts w:eastAsia="Times New Roman"/>
              </w:rPr>
            </w:pPr>
            <w:r>
              <w:rPr>
                <w:rFonts w:eastAsia="Times New Roman"/>
              </w:rPr>
              <w:t>PRESENT</w:t>
            </w:r>
          </w:p>
        </w:tc>
        <w:tc>
          <w:tcPr>
            <w:tcW w:w="2687" w:type="dxa"/>
          </w:tcPr>
          <w:p w:rsidR="008429CB" w:rsidRDefault="008429CB" w:rsidP="00B07AAE">
            <w:pPr>
              <w:jc w:val="both"/>
              <w:rPr>
                <w:rFonts w:eastAsia="Times New Roman"/>
              </w:rPr>
            </w:pPr>
            <w:r>
              <w:rPr>
                <w:rFonts w:eastAsia="Times New Roman"/>
              </w:rPr>
              <w:t>Red River-Wanda Brock</w:t>
            </w:r>
          </w:p>
          <w:p w:rsidR="008429CB" w:rsidRDefault="00235C10" w:rsidP="00B07AAE">
            <w:pPr>
              <w:jc w:val="both"/>
              <w:rPr>
                <w:rFonts w:eastAsia="Times New Roman"/>
              </w:rPr>
            </w:pPr>
            <w:r>
              <w:rPr>
                <w:rFonts w:eastAsia="Times New Roman"/>
              </w:rPr>
              <w:t>PRESENT</w:t>
            </w:r>
          </w:p>
        </w:tc>
        <w:tc>
          <w:tcPr>
            <w:tcW w:w="2687" w:type="dxa"/>
          </w:tcPr>
          <w:p w:rsidR="008429CB" w:rsidRDefault="008429CB" w:rsidP="00B07AAE">
            <w:pPr>
              <w:jc w:val="both"/>
              <w:rPr>
                <w:rFonts w:eastAsia="Times New Roman"/>
              </w:rPr>
            </w:pPr>
            <w:r>
              <w:rPr>
                <w:rFonts w:eastAsia="Times New Roman"/>
              </w:rPr>
              <w:t>Sabine-Marcelle Slaughter</w:t>
            </w:r>
          </w:p>
          <w:p w:rsidR="008429CB" w:rsidRDefault="00235C10" w:rsidP="00B07AAE">
            <w:pPr>
              <w:jc w:val="both"/>
              <w:rPr>
                <w:rFonts w:eastAsia="Times New Roman"/>
              </w:rPr>
            </w:pPr>
            <w:r>
              <w:rPr>
                <w:rFonts w:eastAsia="Times New Roman"/>
              </w:rPr>
              <w:t>EXCUSED</w:t>
            </w:r>
          </w:p>
        </w:tc>
      </w:tr>
      <w:tr w:rsidR="008429CB" w:rsidTr="00B07AAE">
        <w:tc>
          <w:tcPr>
            <w:tcW w:w="2686" w:type="dxa"/>
          </w:tcPr>
          <w:p w:rsidR="008429CB" w:rsidRDefault="008429CB" w:rsidP="00B07AAE">
            <w:pPr>
              <w:jc w:val="both"/>
              <w:rPr>
                <w:rFonts w:eastAsia="Times New Roman"/>
              </w:rPr>
            </w:pPr>
            <w:r>
              <w:rPr>
                <w:rFonts w:eastAsia="Times New Roman"/>
              </w:rPr>
              <w:t>Webster-Ora Rice</w:t>
            </w:r>
          </w:p>
          <w:p w:rsidR="008429CB" w:rsidRDefault="00235C10" w:rsidP="00B07AAE">
            <w:pPr>
              <w:jc w:val="both"/>
              <w:rPr>
                <w:rFonts w:eastAsia="Times New Roman"/>
              </w:rPr>
            </w:pPr>
            <w:r>
              <w:rPr>
                <w:rFonts w:eastAsia="Times New Roman"/>
              </w:rPr>
              <w:t>PRESENT</w:t>
            </w:r>
          </w:p>
        </w:tc>
        <w:tc>
          <w:tcPr>
            <w:tcW w:w="2686" w:type="dxa"/>
          </w:tcPr>
          <w:p w:rsidR="008429CB" w:rsidRDefault="008429CB" w:rsidP="00B07AAE">
            <w:pPr>
              <w:jc w:val="both"/>
              <w:rPr>
                <w:rFonts w:eastAsia="Times New Roman"/>
              </w:rPr>
            </w:pPr>
            <w:r>
              <w:rPr>
                <w:rFonts w:eastAsia="Times New Roman"/>
              </w:rPr>
              <w:t>Gov.-Deanna Fowler</w:t>
            </w:r>
          </w:p>
          <w:p w:rsidR="008429CB" w:rsidRDefault="00235C10" w:rsidP="00B07AAE">
            <w:pPr>
              <w:jc w:val="both"/>
              <w:rPr>
                <w:rFonts w:eastAsia="Times New Roman"/>
              </w:rPr>
            </w:pPr>
            <w:r>
              <w:rPr>
                <w:rFonts w:eastAsia="Times New Roman"/>
              </w:rPr>
              <w:t>PRESENT</w:t>
            </w:r>
          </w:p>
        </w:tc>
        <w:tc>
          <w:tcPr>
            <w:tcW w:w="2687" w:type="dxa"/>
          </w:tcPr>
          <w:p w:rsidR="008429CB" w:rsidRDefault="008429CB" w:rsidP="00B07AAE">
            <w:pPr>
              <w:jc w:val="both"/>
              <w:rPr>
                <w:rFonts w:eastAsia="Times New Roman"/>
              </w:rPr>
            </w:pPr>
            <w:r>
              <w:rPr>
                <w:rFonts w:eastAsia="Times New Roman"/>
              </w:rPr>
              <w:t>Gov.-Barbara Marshall</w:t>
            </w:r>
          </w:p>
          <w:p w:rsidR="008429CB" w:rsidRDefault="00235C10" w:rsidP="00B07AAE">
            <w:pPr>
              <w:jc w:val="both"/>
              <w:rPr>
                <w:rFonts w:eastAsia="Times New Roman"/>
              </w:rPr>
            </w:pPr>
            <w:r>
              <w:rPr>
                <w:rFonts w:eastAsia="Times New Roman"/>
              </w:rPr>
              <w:t>EXCUSED</w:t>
            </w:r>
          </w:p>
        </w:tc>
        <w:tc>
          <w:tcPr>
            <w:tcW w:w="2687" w:type="dxa"/>
          </w:tcPr>
          <w:p w:rsidR="008429CB" w:rsidRDefault="008429CB" w:rsidP="00B07AAE">
            <w:pPr>
              <w:jc w:val="both"/>
              <w:rPr>
                <w:rFonts w:eastAsia="Times New Roman"/>
              </w:rPr>
            </w:pPr>
            <w:r>
              <w:rPr>
                <w:rFonts w:eastAsia="Times New Roman"/>
              </w:rPr>
              <w:t>Gov.-Chris Nolen</w:t>
            </w:r>
          </w:p>
          <w:p w:rsidR="008429CB" w:rsidRDefault="00235C10" w:rsidP="00B07AAE">
            <w:pPr>
              <w:jc w:val="both"/>
              <w:rPr>
                <w:rFonts w:eastAsia="Times New Roman"/>
              </w:rPr>
            </w:pPr>
            <w:r>
              <w:rPr>
                <w:rFonts w:eastAsia="Times New Roman"/>
              </w:rPr>
              <w:t>PRESENT</w:t>
            </w:r>
          </w:p>
        </w:tc>
      </w:tr>
      <w:tr w:rsidR="008429CB" w:rsidTr="00B07AAE">
        <w:tc>
          <w:tcPr>
            <w:tcW w:w="2686" w:type="dxa"/>
          </w:tcPr>
          <w:p w:rsidR="008429CB" w:rsidRDefault="008429CB" w:rsidP="00B07AAE">
            <w:pPr>
              <w:jc w:val="both"/>
              <w:rPr>
                <w:rFonts w:eastAsia="Times New Roman"/>
              </w:rPr>
            </w:pPr>
            <w:r>
              <w:rPr>
                <w:rFonts w:eastAsia="Times New Roman"/>
              </w:rPr>
              <w:t>Staff ED-D. Efferson</w:t>
            </w:r>
          </w:p>
        </w:tc>
        <w:tc>
          <w:tcPr>
            <w:tcW w:w="2686" w:type="dxa"/>
          </w:tcPr>
          <w:p w:rsidR="008429CB" w:rsidRDefault="008429CB" w:rsidP="00B07AAE">
            <w:pPr>
              <w:jc w:val="both"/>
              <w:rPr>
                <w:rFonts w:eastAsia="Times New Roman"/>
              </w:rPr>
            </w:pPr>
          </w:p>
        </w:tc>
        <w:tc>
          <w:tcPr>
            <w:tcW w:w="2687" w:type="dxa"/>
          </w:tcPr>
          <w:p w:rsidR="008429CB" w:rsidRDefault="008429CB" w:rsidP="00B07AAE">
            <w:pPr>
              <w:jc w:val="both"/>
              <w:rPr>
                <w:rFonts w:eastAsia="Times New Roman"/>
              </w:rPr>
            </w:pPr>
          </w:p>
        </w:tc>
        <w:tc>
          <w:tcPr>
            <w:tcW w:w="2687" w:type="dxa"/>
          </w:tcPr>
          <w:p w:rsidR="008429CB" w:rsidRDefault="008429CB" w:rsidP="00B07AAE">
            <w:pPr>
              <w:jc w:val="both"/>
              <w:rPr>
                <w:rFonts w:eastAsia="Times New Roman"/>
              </w:rPr>
            </w:pPr>
          </w:p>
        </w:tc>
      </w:tr>
      <w:tr w:rsidR="008429CB" w:rsidTr="00B07AAE">
        <w:tc>
          <w:tcPr>
            <w:tcW w:w="2686" w:type="dxa"/>
          </w:tcPr>
          <w:p w:rsidR="008429CB" w:rsidRDefault="008429CB" w:rsidP="00B07AAE">
            <w:pPr>
              <w:jc w:val="both"/>
              <w:rPr>
                <w:rFonts w:eastAsia="Times New Roman"/>
              </w:rPr>
            </w:pPr>
            <w:r>
              <w:rPr>
                <w:rFonts w:eastAsia="Times New Roman"/>
              </w:rPr>
              <w:t xml:space="preserve">Guests- </w:t>
            </w:r>
            <w:r w:rsidR="00235C10">
              <w:rPr>
                <w:rFonts w:eastAsia="Times New Roman"/>
              </w:rPr>
              <w:t>Duane Ebarb</w:t>
            </w:r>
          </w:p>
          <w:p w:rsidR="008429CB" w:rsidRDefault="008429CB" w:rsidP="00B07AAE">
            <w:pPr>
              <w:jc w:val="both"/>
              <w:rPr>
                <w:rFonts w:eastAsia="Times New Roman"/>
              </w:rPr>
            </w:pPr>
          </w:p>
        </w:tc>
        <w:tc>
          <w:tcPr>
            <w:tcW w:w="2686" w:type="dxa"/>
          </w:tcPr>
          <w:p w:rsidR="008429CB" w:rsidRDefault="00235C10" w:rsidP="00B07AAE">
            <w:pPr>
              <w:jc w:val="both"/>
              <w:rPr>
                <w:rFonts w:eastAsia="Times New Roman"/>
              </w:rPr>
            </w:pPr>
            <w:r>
              <w:rPr>
                <w:rFonts w:eastAsia="Times New Roman"/>
              </w:rPr>
              <w:t>Lynda Reed LACG Ad. Assistant</w:t>
            </w:r>
          </w:p>
        </w:tc>
        <w:tc>
          <w:tcPr>
            <w:tcW w:w="2687" w:type="dxa"/>
          </w:tcPr>
          <w:p w:rsidR="008429CB" w:rsidRDefault="008429CB" w:rsidP="00B07AAE">
            <w:pPr>
              <w:jc w:val="both"/>
              <w:rPr>
                <w:rFonts w:eastAsia="Times New Roman"/>
              </w:rPr>
            </w:pPr>
          </w:p>
        </w:tc>
        <w:tc>
          <w:tcPr>
            <w:tcW w:w="2687" w:type="dxa"/>
          </w:tcPr>
          <w:p w:rsidR="008429CB" w:rsidRDefault="008429CB" w:rsidP="00B07AAE">
            <w:pPr>
              <w:jc w:val="both"/>
              <w:rPr>
                <w:rFonts w:eastAsia="Times New Roman"/>
              </w:rPr>
            </w:pPr>
          </w:p>
        </w:tc>
      </w:tr>
    </w:tbl>
    <w:p w:rsidR="0092219E" w:rsidRPr="00235C10" w:rsidRDefault="0092219E" w:rsidP="0092219E">
      <w:pPr>
        <w:shd w:val="clear" w:color="auto" w:fill="FFFFFF"/>
        <w:spacing w:after="200" w:line="276" w:lineRule="auto"/>
        <w:jc w:val="both"/>
        <w:rPr>
          <w:rFonts w:eastAsia="Times New Roman"/>
        </w:rPr>
      </w:pPr>
      <w:r w:rsidRPr="008429CB">
        <w:rPr>
          <w:rFonts w:eastAsia="Times New Roman"/>
          <w:b/>
        </w:rPr>
        <w:t>Approval of Agenda</w:t>
      </w:r>
      <w:r w:rsidR="00AE0D88">
        <w:rPr>
          <w:rFonts w:eastAsia="Times New Roman"/>
          <w:b/>
        </w:rPr>
        <w:t xml:space="preserve">: </w:t>
      </w:r>
      <w:r w:rsidRPr="008429CB">
        <w:rPr>
          <w:rFonts w:eastAsia="Times New Roman"/>
          <w:b/>
        </w:rPr>
        <w:t xml:space="preserve"> </w:t>
      </w:r>
      <w:r w:rsidR="00235C10">
        <w:rPr>
          <w:rFonts w:eastAsia="Times New Roman"/>
        </w:rPr>
        <w:t>A motion by Brock with a second by McKinney to approve the agenda carried.  A motion by Brock with a second by McKinney to rescind their motion carried.  Camara moved to amend the agenda to add (b) Update policy gover</w:t>
      </w:r>
      <w:r w:rsidR="00607044">
        <w:rPr>
          <w:rFonts w:eastAsia="Times New Roman"/>
        </w:rPr>
        <w:t xml:space="preserve">nance manual to amend the ENDS </w:t>
      </w:r>
      <w:r w:rsidR="00607044" w:rsidRPr="007D05A4">
        <w:rPr>
          <w:rFonts w:eastAsia="Times New Roman"/>
        </w:rPr>
        <w:t>S</w:t>
      </w:r>
      <w:r w:rsidR="00235C10" w:rsidRPr="007D05A4">
        <w:rPr>
          <w:rFonts w:eastAsia="Times New Roman"/>
        </w:rPr>
        <w:t>tatement</w:t>
      </w:r>
      <w:r w:rsidR="00607044" w:rsidRPr="007D05A4">
        <w:rPr>
          <w:rFonts w:eastAsia="Times New Roman"/>
        </w:rPr>
        <w:t xml:space="preserve"> as recommend by the Sub</w:t>
      </w:r>
      <w:r w:rsidR="0074485B" w:rsidRPr="007D05A4">
        <w:rPr>
          <w:rFonts w:eastAsia="Times New Roman"/>
        </w:rPr>
        <w:t>committee (See Attached Minutes) and</w:t>
      </w:r>
      <w:r w:rsidR="00C16BAB" w:rsidRPr="007D05A4">
        <w:rPr>
          <w:rFonts w:eastAsia="Times New Roman"/>
          <w:b/>
        </w:rPr>
        <w:t xml:space="preserve"> </w:t>
      </w:r>
      <w:r w:rsidR="00C16BAB" w:rsidRPr="007D05A4">
        <w:rPr>
          <w:rFonts w:eastAsia="Times New Roman"/>
        </w:rPr>
        <w:t>changing from annual to monthly</w:t>
      </w:r>
      <w:r w:rsidR="00C16BAB" w:rsidRPr="007D05A4">
        <w:rPr>
          <w:rFonts w:eastAsia="Times New Roman"/>
          <w:b/>
        </w:rPr>
        <w:t xml:space="preserve"> </w:t>
      </w:r>
      <w:r w:rsidR="00C16BAB" w:rsidRPr="007D05A4">
        <w:rPr>
          <w:rFonts w:eastAsia="Times New Roman"/>
        </w:rPr>
        <w:t>review</w:t>
      </w:r>
      <w:r w:rsidR="00C16BAB" w:rsidRPr="007D05A4">
        <w:rPr>
          <w:b/>
        </w:rPr>
        <w:t xml:space="preserve"> </w:t>
      </w:r>
      <w:r w:rsidR="00C16BAB" w:rsidRPr="007D05A4">
        <w:t>of the Board Member</w:t>
      </w:r>
      <w:r w:rsidR="00C16BAB" w:rsidRPr="007D05A4">
        <w:rPr>
          <w:b/>
        </w:rPr>
        <w:t xml:space="preserve"> </w:t>
      </w:r>
      <w:r w:rsidR="00C16BAB" w:rsidRPr="007D05A4">
        <w:t xml:space="preserve">Self Evaluations on the Agendas (Appendices </w:t>
      </w:r>
      <w:proofErr w:type="gramStart"/>
      <w:r w:rsidR="00C16BAB" w:rsidRPr="007D05A4">
        <w:t>A</w:t>
      </w:r>
      <w:proofErr w:type="gramEnd"/>
      <w:r w:rsidR="00C16BAB" w:rsidRPr="007D05A4">
        <w:t xml:space="preserve"> &amp; B)</w:t>
      </w:r>
      <w:r w:rsidR="00C16BAB">
        <w:rPr>
          <w:rFonts w:eastAsia="Times New Roman"/>
          <w:b/>
          <w:color w:val="FF0000"/>
        </w:rPr>
        <w:t xml:space="preserve"> </w:t>
      </w:r>
      <w:r w:rsidR="00C16BAB">
        <w:rPr>
          <w:rFonts w:eastAsia="Times New Roman"/>
        </w:rPr>
        <w:t xml:space="preserve">under Old Business.  </w:t>
      </w:r>
      <w:r w:rsidR="00235C10">
        <w:rPr>
          <w:rFonts w:eastAsia="Times New Roman"/>
        </w:rPr>
        <w:t>Brock</w:t>
      </w:r>
      <w:r w:rsidR="00F637ED">
        <w:rPr>
          <w:rFonts w:eastAsia="Times New Roman"/>
        </w:rPr>
        <w:t xml:space="preserve"> seconded the motion.  The motion carried.</w:t>
      </w:r>
      <w:r w:rsidR="00235C10">
        <w:rPr>
          <w:rFonts w:eastAsia="Times New Roman"/>
        </w:rPr>
        <w:t xml:space="preserve"> </w:t>
      </w:r>
    </w:p>
    <w:p w:rsidR="00B915A0" w:rsidRPr="00F637ED" w:rsidRDefault="003F27EC" w:rsidP="00007A50">
      <w:pPr>
        <w:shd w:val="clear" w:color="auto" w:fill="FFFFFF"/>
        <w:jc w:val="both"/>
        <w:rPr>
          <w:rFonts w:eastAsia="Times New Roman"/>
        </w:rPr>
      </w:pPr>
      <w:r w:rsidRPr="008429CB">
        <w:rPr>
          <w:rFonts w:eastAsia="Times New Roman"/>
          <w:b/>
        </w:rPr>
        <w:t xml:space="preserve">Approval of the </w:t>
      </w:r>
      <w:r w:rsidR="00B915A0">
        <w:rPr>
          <w:rFonts w:eastAsia="Times New Roman"/>
          <w:b/>
        </w:rPr>
        <w:t>Minutes of May 7, 2015 Nominating Committee</w:t>
      </w:r>
      <w:r w:rsidR="00AE0D88">
        <w:rPr>
          <w:rFonts w:eastAsia="Times New Roman"/>
          <w:b/>
        </w:rPr>
        <w:t>:</w:t>
      </w:r>
      <w:r w:rsidR="00F637ED">
        <w:rPr>
          <w:rFonts w:eastAsia="Times New Roman"/>
          <w:b/>
        </w:rPr>
        <w:t xml:space="preserve"> </w:t>
      </w:r>
      <w:r w:rsidR="00AE0D88">
        <w:rPr>
          <w:rFonts w:eastAsia="Times New Roman"/>
          <w:b/>
        </w:rPr>
        <w:t xml:space="preserve"> </w:t>
      </w:r>
      <w:r w:rsidR="00F637ED">
        <w:rPr>
          <w:rFonts w:eastAsia="Times New Roman"/>
        </w:rPr>
        <w:t>Camara moved to postpone the submission of the nominating committee minutes.  Brock seconded the motion and the motion carried.</w:t>
      </w:r>
    </w:p>
    <w:p w:rsidR="00E91DCF" w:rsidRDefault="00E91DCF" w:rsidP="00B37FA5">
      <w:pPr>
        <w:shd w:val="clear" w:color="auto" w:fill="FFFFFF"/>
        <w:ind w:left="1680"/>
        <w:jc w:val="both"/>
        <w:rPr>
          <w:rFonts w:eastAsia="Times New Roman"/>
          <w:b/>
        </w:rPr>
      </w:pPr>
      <w:r>
        <w:rPr>
          <w:rFonts w:eastAsia="Times New Roman"/>
          <w:b/>
        </w:rPr>
        <w:t xml:space="preserve"> </w:t>
      </w:r>
      <w:r w:rsidR="00976A46">
        <w:rPr>
          <w:rFonts w:eastAsia="Times New Roman"/>
          <w:b/>
        </w:rPr>
        <w:t>Minutes of May 18</w:t>
      </w:r>
      <w:r w:rsidR="00526D4A">
        <w:rPr>
          <w:rFonts w:eastAsia="Times New Roman"/>
          <w:b/>
        </w:rPr>
        <w:t>, 2015 Subcommittee o</w:t>
      </w:r>
      <w:r w:rsidR="00B37FA5">
        <w:rPr>
          <w:rFonts w:eastAsia="Times New Roman"/>
          <w:b/>
        </w:rPr>
        <w:t>n Review of Additional Stakeholder</w:t>
      </w:r>
      <w:r w:rsidR="00526D4A">
        <w:rPr>
          <w:rFonts w:eastAsia="Times New Roman"/>
          <w:b/>
        </w:rPr>
        <w:t>s</w:t>
      </w:r>
      <w:r w:rsidR="00B37FA5">
        <w:rPr>
          <w:rFonts w:eastAsia="Times New Roman"/>
          <w:b/>
        </w:rPr>
        <w:t>’</w:t>
      </w:r>
      <w:r w:rsidR="00526D4A">
        <w:rPr>
          <w:rFonts w:eastAsia="Times New Roman"/>
          <w:b/>
        </w:rPr>
        <w:t xml:space="preserve"> </w:t>
      </w:r>
      <w:r w:rsidR="00B37FA5">
        <w:rPr>
          <w:rFonts w:eastAsia="Times New Roman"/>
          <w:b/>
        </w:rPr>
        <w:t xml:space="preserve">         </w:t>
      </w:r>
      <w:r>
        <w:rPr>
          <w:rFonts w:eastAsia="Times New Roman"/>
          <w:b/>
        </w:rPr>
        <w:t xml:space="preserve">    </w:t>
      </w:r>
    </w:p>
    <w:p w:rsidR="00526D4A" w:rsidRPr="00F637ED" w:rsidRDefault="00E91DCF" w:rsidP="00B37FA5">
      <w:pPr>
        <w:shd w:val="clear" w:color="auto" w:fill="FFFFFF"/>
        <w:ind w:left="1680"/>
        <w:jc w:val="both"/>
        <w:rPr>
          <w:rFonts w:eastAsia="Times New Roman"/>
        </w:rPr>
      </w:pPr>
      <w:r>
        <w:rPr>
          <w:rFonts w:eastAsia="Times New Roman"/>
          <w:b/>
        </w:rPr>
        <w:t xml:space="preserve"> </w:t>
      </w:r>
      <w:r w:rsidR="00B37FA5">
        <w:rPr>
          <w:rFonts w:eastAsia="Times New Roman"/>
          <w:b/>
        </w:rPr>
        <w:t xml:space="preserve">Surveys </w:t>
      </w:r>
      <w:r w:rsidR="00526D4A">
        <w:rPr>
          <w:rFonts w:eastAsia="Times New Roman"/>
          <w:b/>
        </w:rPr>
        <w:t>and ENDS Statements</w:t>
      </w:r>
      <w:r w:rsidR="00AE0D88">
        <w:rPr>
          <w:rFonts w:eastAsia="Times New Roman"/>
          <w:b/>
        </w:rPr>
        <w:t xml:space="preserve">: </w:t>
      </w:r>
      <w:r w:rsidR="00F637ED">
        <w:rPr>
          <w:rFonts w:eastAsia="Times New Roman"/>
          <w:b/>
        </w:rPr>
        <w:t xml:space="preserve"> </w:t>
      </w:r>
      <w:r w:rsidR="00F637ED">
        <w:rPr>
          <w:rFonts w:eastAsia="Times New Roman"/>
        </w:rPr>
        <w:t>These minutes were submitted to the board.</w:t>
      </w:r>
    </w:p>
    <w:p w:rsidR="00C16BAB" w:rsidRDefault="00E91DCF" w:rsidP="00B37FA5">
      <w:pPr>
        <w:shd w:val="clear" w:color="auto" w:fill="FFFFFF"/>
        <w:ind w:left="1680"/>
        <w:jc w:val="both"/>
        <w:rPr>
          <w:rFonts w:eastAsia="Times New Roman"/>
        </w:rPr>
      </w:pPr>
      <w:r>
        <w:rPr>
          <w:rFonts w:eastAsia="Times New Roman"/>
          <w:b/>
        </w:rPr>
        <w:t xml:space="preserve"> Minutes of May 18, 2015 Board Meeting</w:t>
      </w:r>
      <w:r w:rsidR="00AE0D88">
        <w:rPr>
          <w:rFonts w:eastAsia="Times New Roman"/>
          <w:b/>
        </w:rPr>
        <w:t xml:space="preserve">: </w:t>
      </w:r>
      <w:r w:rsidR="00F637ED">
        <w:rPr>
          <w:rFonts w:eastAsia="Times New Roman"/>
          <w:b/>
        </w:rPr>
        <w:t xml:space="preserve"> </w:t>
      </w:r>
      <w:r w:rsidR="00F637ED">
        <w:rPr>
          <w:rFonts w:eastAsia="Times New Roman"/>
        </w:rPr>
        <w:t xml:space="preserve">Jones moved to approve the minutes of the </w:t>
      </w:r>
      <w:r w:rsidR="00C16BAB">
        <w:rPr>
          <w:rFonts w:eastAsia="Times New Roman"/>
        </w:rPr>
        <w:t xml:space="preserve">  </w:t>
      </w:r>
    </w:p>
    <w:p w:rsidR="00E91DCF" w:rsidRPr="00F637ED" w:rsidRDefault="00C16BAB" w:rsidP="00B37FA5">
      <w:pPr>
        <w:shd w:val="clear" w:color="auto" w:fill="FFFFFF"/>
        <w:ind w:left="1680"/>
        <w:jc w:val="both"/>
        <w:rPr>
          <w:rFonts w:eastAsia="Times New Roman"/>
        </w:rPr>
      </w:pPr>
      <w:r>
        <w:rPr>
          <w:rFonts w:eastAsia="Times New Roman"/>
        </w:rPr>
        <w:t xml:space="preserve"> </w:t>
      </w:r>
      <w:r w:rsidR="00F637ED">
        <w:rPr>
          <w:rFonts w:eastAsia="Times New Roman"/>
        </w:rPr>
        <w:t>May 18, 2015 board meeting.  Brock seconded the motion and the motion carried.</w:t>
      </w:r>
    </w:p>
    <w:p w:rsidR="00526D4A" w:rsidRPr="008429CB" w:rsidRDefault="00526D4A" w:rsidP="006B750D">
      <w:pPr>
        <w:shd w:val="clear" w:color="auto" w:fill="FFFFFF"/>
        <w:jc w:val="both"/>
        <w:rPr>
          <w:rFonts w:eastAsia="Times New Roman"/>
          <w:b/>
        </w:rPr>
      </w:pPr>
    </w:p>
    <w:p w:rsidR="006B750D" w:rsidRPr="00F637ED" w:rsidRDefault="006B750D" w:rsidP="006B750D">
      <w:pPr>
        <w:shd w:val="clear" w:color="auto" w:fill="FFFFFF"/>
        <w:jc w:val="both"/>
        <w:rPr>
          <w:rFonts w:eastAsia="Times New Roman"/>
        </w:rPr>
      </w:pPr>
      <w:r w:rsidRPr="008429CB">
        <w:rPr>
          <w:rFonts w:eastAsia="Times New Roman"/>
          <w:b/>
        </w:rPr>
        <w:t>Guest and Public Comments</w:t>
      </w:r>
      <w:r w:rsidR="00AE0D88">
        <w:rPr>
          <w:rFonts w:eastAsia="Times New Roman"/>
          <w:b/>
        </w:rPr>
        <w:t xml:space="preserve">: </w:t>
      </w:r>
      <w:r w:rsidR="00F637ED">
        <w:rPr>
          <w:rFonts w:eastAsia="Times New Roman"/>
          <w:b/>
        </w:rPr>
        <w:t xml:space="preserve"> </w:t>
      </w:r>
      <w:r w:rsidR="00F637ED">
        <w:rPr>
          <w:rFonts w:eastAsia="Times New Roman"/>
        </w:rPr>
        <w:t>No Comments</w:t>
      </w:r>
    </w:p>
    <w:p w:rsidR="006B750D" w:rsidRPr="008429CB" w:rsidRDefault="00E91DCF" w:rsidP="00E91DCF">
      <w:pPr>
        <w:shd w:val="clear" w:color="auto" w:fill="FFFFFF"/>
        <w:tabs>
          <w:tab w:val="left" w:pos="3763"/>
        </w:tabs>
        <w:jc w:val="both"/>
        <w:rPr>
          <w:rFonts w:eastAsia="Times New Roman"/>
          <w:b/>
        </w:rPr>
      </w:pPr>
      <w:r>
        <w:rPr>
          <w:rFonts w:eastAsia="Times New Roman"/>
          <w:b/>
        </w:rPr>
        <w:tab/>
      </w:r>
    </w:p>
    <w:p w:rsidR="006B750D" w:rsidRPr="008429CB" w:rsidRDefault="006B750D" w:rsidP="006B750D">
      <w:pPr>
        <w:shd w:val="clear" w:color="auto" w:fill="FFFFFF"/>
        <w:jc w:val="both"/>
        <w:rPr>
          <w:rFonts w:eastAsia="Times New Roman"/>
          <w:b/>
        </w:rPr>
      </w:pPr>
      <w:r w:rsidRPr="008429CB">
        <w:rPr>
          <w:rFonts w:eastAsia="Times New Roman"/>
          <w:b/>
        </w:rPr>
        <w:t xml:space="preserve">Agenda Items for Discussion/Action:  </w:t>
      </w:r>
    </w:p>
    <w:p w:rsidR="006B750D" w:rsidRPr="008429CB" w:rsidRDefault="006B750D" w:rsidP="006B750D">
      <w:pPr>
        <w:shd w:val="clear" w:color="auto" w:fill="FFFFFF"/>
        <w:jc w:val="both"/>
        <w:rPr>
          <w:rFonts w:eastAsia="Times New Roman"/>
          <w:b/>
        </w:rPr>
      </w:pPr>
      <w:r w:rsidRPr="008429CB">
        <w:rPr>
          <w:rFonts w:eastAsia="Times New Roman"/>
          <w:b/>
        </w:rPr>
        <w:t>New Business</w:t>
      </w:r>
    </w:p>
    <w:p w:rsidR="00646230" w:rsidRPr="008429CB" w:rsidRDefault="00646230" w:rsidP="006B750D">
      <w:pPr>
        <w:shd w:val="clear" w:color="auto" w:fill="FFFFFF"/>
        <w:jc w:val="both"/>
        <w:rPr>
          <w:rFonts w:eastAsia="Times New Roman"/>
          <w:b/>
        </w:rPr>
      </w:pPr>
    </w:p>
    <w:p w:rsidR="006B750D" w:rsidRPr="00F637ED" w:rsidRDefault="00694EC9" w:rsidP="006B750D">
      <w:pPr>
        <w:shd w:val="clear" w:color="auto" w:fill="FFFFFF"/>
        <w:rPr>
          <w:rFonts w:eastAsia="Times New Roman"/>
        </w:rPr>
      </w:pPr>
      <w:r w:rsidRPr="008429CB">
        <w:rPr>
          <w:rFonts w:eastAsia="Times New Roman"/>
          <w:b/>
        </w:rPr>
        <w:t>1.</w:t>
      </w:r>
      <w:r w:rsidR="000E2F9E" w:rsidRPr="008429CB">
        <w:rPr>
          <w:rFonts w:eastAsia="Times New Roman"/>
          <w:b/>
        </w:rPr>
        <w:t>    </w:t>
      </w:r>
      <w:r w:rsidR="006B750D" w:rsidRPr="008429CB">
        <w:rPr>
          <w:rFonts w:eastAsia="Times New Roman"/>
          <w:b/>
        </w:rPr>
        <w:t>Executive Limitations</w:t>
      </w:r>
      <w:r w:rsidR="00AE0D88">
        <w:rPr>
          <w:rFonts w:eastAsia="Times New Roman"/>
          <w:b/>
        </w:rPr>
        <w:t xml:space="preserve">: </w:t>
      </w:r>
      <w:r w:rsidR="00F637ED">
        <w:rPr>
          <w:rFonts w:eastAsia="Times New Roman"/>
          <w:b/>
        </w:rPr>
        <w:t xml:space="preserve"> </w:t>
      </w:r>
      <w:r w:rsidR="00F637ED">
        <w:rPr>
          <w:rFonts w:eastAsia="Times New Roman"/>
        </w:rPr>
        <w:t>McKinney moved to accept the ED report as in compliance.  Brock seconded the motion.  The motion carried.</w:t>
      </w:r>
    </w:p>
    <w:p w:rsidR="006B750D" w:rsidRPr="00F637ED" w:rsidRDefault="000E2F9E" w:rsidP="000E2F9E">
      <w:pPr>
        <w:shd w:val="clear" w:color="auto" w:fill="FFFFFF"/>
        <w:rPr>
          <w:rFonts w:eastAsia="Times New Roman"/>
        </w:rPr>
      </w:pPr>
      <w:r w:rsidRPr="008429CB">
        <w:rPr>
          <w:rFonts w:eastAsia="Times New Roman"/>
          <w:b/>
        </w:rPr>
        <w:t xml:space="preserve">            </w:t>
      </w:r>
      <w:r w:rsidR="006B750D" w:rsidRPr="008429CB">
        <w:rPr>
          <w:rFonts w:eastAsia="Times New Roman"/>
          <w:b/>
        </w:rPr>
        <w:t>a.</w:t>
      </w:r>
      <w:r w:rsidR="00F637ED" w:rsidRPr="008429CB">
        <w:rPr>
          <w:rFonts w:eastAsia="Times New Roman"/>
          <w:b/>
        </w:rPr>
        <w:t> Communication</w:t>
      </w:r>
      <w:r w:rsidR="006B750D" w:rsidRPr="008429CB">
        <w:rPr>
          <w:rFonts w:eastAsia="Times New Roman"/>
          <w:b/>
        </w:rPr>
        <w:t xml:space="preserve"> and Support to the Board  </w:t>
      </w:r>
      <w:r w:rsidR="00130B23" w:rsidRPr="008429CB">
        <w:rPr>
          <w:rFonts w:eastAsia="Times New Roman"/>
          <w:b/>
        </w:rPr>
        <w:tab/>
        <w:t>Page 14</w:t>
      </w:r>
      <w:r w:rsidR="00F637ED">
        <w:rPr>
          <w:rFonts w:eastAsia="Times New Roman"/>
          <w:b/>
        </w:rPr>
        <w:t xml:space="preserve"> </w:t>
      </w:r>
      <w:r w:rsidR="00E52099">
        <w:rPr>
          <w:rFonts w:eastAsia="Times New Roman"/>
          <w:b/>
        </w:rPr>
        <w:tab/>
      </w:r>
      <w:r w:rsidR="00F637ED">
        <w:rPr>
          <w:rFonts w:eastAsia="Times New Roman"/>
        </w:rPr>
        <w:t>ED Efferson brought attention to the marketing plan included in the ED report.</w:t>
      </w:r>
    </w:p>
    <w:p w:rsidR="008429CB" w:rsidRDefault="000E2F9E" w:rsidP="000E2F9E">
      <w:pPr>
        <w:shd w:val="clear" w:color="auto" w:fill="FFFFFF"/>
        <w:rPr>
          <w:rFonts w:eastAsia="Times New Roman"/>
          <w:b/>
        </w:rPr>
      </w:pPr>
      <w:r w:rsidRPr="008429CB">
        <w:rPr>
          <w:rFonts w:eastAsia="Times New Roman"/>
          <w:b/>
        </w:rPr>
        <w:t xml:space="preserve">            </w:t>
      </w:r>
    </w:p>
    <w:p w:rsidR="00AD179D" w:rsidRPr="00F637ED" w:rsidRDefault="008429CB" w:rsidP="000E2F9E">
      <w:pPr>
        <w:shd w:val="clear" w:color="auto" w:fill="FFFFFF"/>
        <w:rPr>
          <w:rFonts w:eastAsia="Times New Roman"/>
        </w:rPr>
      </w:pPr>
      <w:r>
        <w:rPr>
          <w:rFonts w:eastAsia="Times New Roman"/>
          <w:b/>
        </w:rPr>
        <w:t xml:space="preserve">            </w:t>
      </w:r>
      <w:r w:rsidR="00F637ED" w:rsidRPr="008429CB">
        <w:rPr>
          <w:rFonts w:eastAsia="Times New Roman"/>
          <w:b/>
        </w:rPr>
        <w:t>b. Financial</w:t>
      </w:r>
      <w:r w:rsidR="00AD179D" w:rsidRPr="008429CB">
        <w:rPr>
          <w:rFonts w:eastAsia="Times New Roman"/>
          <w:b/>
        </w:rPr>
        <w:t xml:space="preserve"> Condition &amp; Activities</w:t>
      </w:r>
      <w:r w:rsidR="00130B23" w:rsidRPr="008429CB">
        <w:rPr>
          <w:rFonts w:eastAsia="Times New Roman"/>
          <w:b/>
        </w:rPr>
        <w:tab/>
      </w:r>
      <w:r w:rsidR="00130B23" w:rsidRPr="008429CB">
        <w:rPr>
          <w:rFonts w:eastAsia="Times New Roman"/>
          <w:b/>
        </w:rPr>
        <w:tab/>
      </w:r>
      <w:r w:rsidR="00130B23" w:rsidRPr="008429CB">
        <w:rPr>
          <w:rFonts w:eastAsia="Times New Roman"/>
          <w:b/>
        </w:rPr>
        <w:tab/>
        <w:t>Page 7</w:t>
      </w:r>
      <w:r w:rsidR="00F637ED">
        <w:rPr>
          <w:rFonts w:eastAsia="Times New Roman"/>
          <w:b/>
        </w:rPr>
        <w:t xml:space="preserve"> </w:t>
      </w:r>
      <w:r w:rsidR="00E52099">
        <w:rPr>
          <w:rFonts w:eastAsia="Times New Roman"/>
          <w:b/>
        </w:rPr>
        <w:tab/>
      </w:r>
      <w:r w:rsidR="00F637ED">
        <w:rPr>
          <w:rFonts w:eastAsia="Times New Roman"/>
        </w:rPr>
        <w:t>The ED pointed out the increase in self generated funds due to centralized billing and the follow up on denials and the ability to bill third parties with the ICAN notes software.</w:t>
      </w:r>
    </w:p>
    <w:p w:rsidR="00C16BAB" w:rsidRDefault="00C16BAB" w:rsidP="00C16BAB">
      <w:pPr>
        <w:shd w:val="clear" w:color="auto" w:fill="FFFFFF"/>
        <w:rPr>
          <w:rFonts w:eastAsia="Times New Roman"/>
          <w:b/>
        </w:rPr>
      </w:pPr>
    </w:p>
    <w:p w:rsidR="006B750D" w:rsidRPr="008429CB" w:rsidRDefault="00694EC9" w:rsidP="00C16BAB">
      <w:pPr>
        <w:shd w:val="clear" w:color="auto" w:fill="FFFFFF"/>
        <w:rPr>
          <w:rFonts w:eastAsia="Times New Roman"/>
          <w:b/>
        </w:rPr>
      </w:pPr>
      <w:r w:rsidRPr="008429CB">
        <w:rPr>
          <w:rFonts w:eastAsia="Times New Roman"/>
          <w:b/>
        </w:rPr>
        <w:lastRenderedPageBreak/>
        <w:t>2.</w:t>
      </w:r>
      <w:r w:rsidR="006B750D" w:rsidRPr="008429CB">
        <w:rPr>
          <w:rFonts w:eastAsia="Times New Roman"/>
          <w:b/>
        </w:rPr>
        <w:t xml:space="preserve">   Governance Process</w:t>
      </w:r>
    </w:p>
    <w:p w:rsidR="005E4BDF" w:rsidRDefault="000E2F9E" w:rsidP="009F72E7">
      <w:pPr>
        <w:shd w:val="clear" w:color="auto" w:fill="FFFFFF"/>
        <w:rPr>
          <w:rFonts w:eastAsia="Times New Roman"/>
          <w:b/>
        </w:rPr>
      </w:pPr>
      <w:r w:rsidRPr="008429CB">
        <w:rPr>
          <w:rFonts w:eastAsia="Times New Roman"/>
          <w:b/>
        </w:rPr>
        <w:t xml:space="preserve">            </w:t>
      </w:r>
      <w:r w:rsidR="009F72E7" w:rsidRPr="008429CB">
        <w:rPr>
          <w:rFonts w:eastAsia="Times New Roman"/>
          <w:b/>
        </w:rPr>
        <w:t>a. Agenda</w:t>
      </w:r>
      <w:r w:rsidR="005E4BDF">
        <w:rPr>
          <w:rFonts w:eastAsia="Times New Roman"/>
          <w:b/>
        </w:rPr>
        <w:t xml:space="preserve"> Planning</w:t>
      </w:r>
      <w:r w:rsidR="009F72E7">
        <w:rPr>
          <w:rFonts w:eastAsia="Times New Roman"/>
          <w:b/>
        </w:rPr>
        <w:tab/>
      </w:r>
      <w:r w:rsidR="009F72E7">
        <w:rPr>
          <w:rFonts w:eastAsia="Times New Roman"/>
          <w:b/>
        </w:rPr>
        <w:tab/>
      </w:r>
      <w:r w:rsidR="00E52099">
        <w:rPr>
          <w:rFonts w:eastAsia="Times New Roman"/>
          <w:b/>
        </w:rPr>
        <w:tab/>
      </w:r>
      <w:r w:rsidR="00E52099">
        <w:rPr>
          <w:rFonts w:eastAsia="Times New Roman"/>
          <w:b/>
        </w:rPr>
        <w:tab/>
      </w:r>
      <w:r w:rsidR="00E52099">
        <w:rPr>
          <w:rFonts w:eastAsia="Times New Roman"/>
          <w:b/>
        </w:rPr>
        <w:tab/>
      </w:r>
      <w:r w:rsidR="005E4BDF">
        <w:rPr>
          <w:rFonts w:eastAsia="Times New Roman"/>
          <w:b/>
        </w:rPr>
        <w:t xml:space="preserve">Page </w:t>
      </w:r>
      <w:r w:rsidR="00D51175">
        <w:rPr>
          <w:rFonts w:eastAsia="Times New Roman"/>
          <w:b/>
        </w:rPr>
        <w:t>17</w:t>
      </w:r>
      <w:r w:rsidR="009F72E7">
        <w:rPr>
          <w:rFonts w:eastAsia="Times New Roman"/>
          <w:b/>
        </w:rPr>
        <w:t xml:space="preserve"> </w:t>
      </w:r>
      <w:r w:rsidR="00E52099">
        <w:rPr>
          <w:rFonts w:eastAsia="Times New Roman"/>
          <w:b/>
        </w:rPr>
        <w:tab/>
      </w:r>
      <w:r w:rsidR="009F72E7">
        <w:rPr>
          <w:rFonts w:eastAsia="Times New Roman"/>
        </w:rPr>
        <w:t>Camara moved to accept the policy as printed.  Brock seconded the motion.  The motion carried.</w:t>
      </w:r>
    </w:p>
    <w:p w:rsidR="005E4BDF" w:rsidRDefault="005E4BDF" w:rsidP="005E4BDF">
      <w:pPr>
        <w:shd w:val="clear" w:color="auto" w:fill="FFFFFF"/>
        <w:ind w:firstLine="720"/>
        <w:rPr>
          <w:rFonts w:eastAsia="Times New Roman"/>
          <w:b/>
        </w:rPr>
      </w:pPr>
    </w:p>
    <w:p w:rsidR="00F63CE0" w:rsidRPr="009F72E7" w:rsidRDefault="009F72E7" w:rsidP="005E4BDF">
      <w:pPr>
        <w:shd w:val="clear" w:color="auto" w:fill="FFFFFF"/>
        <w:ind w:firstLine="720"/>
        <w:rPr>
          <w:rFonts w:eastAsia="Times New Roman"/>
        </w:rPr>
      </w:pPr>
      <w:r w:rsidRPr="008429CB">
        <w:rPr>
          <w:rFonts w:eastAsia="Times New Roman"/>
          <w:b/>
        </w:rPr>
        <w:t>b. Cost</w:t>
      </w:r>
      <w:r w:rsidR="005E4BDF" w:rsidRPr="005E4BDF">
        <w:rPr>
          <w:b/>
        </w:rPr>
        <w:t xml:space="preserve"> of Governance</w:t>
      </w:r>
      <w:r>
        <w:rPr>
          <w:rFonts w:eastAsia="Times New Roman"/>
          <w:b/>
        </w:rPr>
        <w:tab/>
      </w:r>
      <w:r w:rsidR="00E52099">
        <w:rPr>
          <w:rFonts w:eastAsia="Times New Roman"/>
          <w:b/>
        </w:rPr>
        <w:tab/>
      </w:r>
      <w:r w:rsidR="00E52099">
        <w:rPr>
          <w:rFonts w:eastAsia="Times New Roman"/>
          <w:b/>
        </w:rPr>
        <w:tab/>
      </w:r>
      <w:r w:rsidR="00E52099">
        <w:rPr>
          <w:rFonts w:eastAsia="Times New Roman"/>
          <w:b/>
        </w:rPr>
        <w:tab/>
      </w:r>
      <w:r w:rsidR="00D51175">
        <w:rPr>
          <w:rFonts w:eastAsia="Times New Roman"/>
          <w:b/>
        </w:rPr>
        <w:t>Page 24</w:t>
      </w:r>
      <w:r>
        <w:rPr>
          <w:rFonts w:eastAsia="Times New Roman"/>
          <w:b/>
        </w:rPr>
        <w:t xml:space="preserve"> </w:t>
      </w:r>
      <w:r w:rsidR="00E52099">
        <w:rPr>
          <w:rFonts w:eastAsia="Times New Roman"/>
          <w:b/>
        </w:rPr>
        <w:tab/>
      </w:r>
      <w:r>
        <w:rPr>
          <w:rFonts w:eastAsia="Times New Roman"/>
        </w:rPr>
        <w:t>McKinney moved to accept the policy as printed. Rice seconded the motion.  The motion carried.</w:t>
      </w:r>
    </w:p>
    <w:p w:rsidR="00F63CE0" w:rsidRDefault="00F63CE0" w:rsidP="008429CB">
      <w:pPr>
        <w:shd w:val="clear" w:color="auto" w:fill="FFFFFF"/>
        <w:rPr>
          <w:rFonts w:eastAsia="Times New Roman"/>
          <w:b/>
        </w:rPr>
      </w:pPr>
    </w:p>
    <w:p w:rsidR="00A91B31" w:rsidRDefault="00F63CE0" w:rsidP="008D41A8">
      <w:pPr>
        <w:shd w:val="clear" w:color="auto" w:fill="FFFFFF"/>
        <w:rPr>
          <w:rFonts w:eastAsia="Times New Roman"/>
          <w:b/>
        </w:rPr>
      </w:pPr>
      <w:r>
        <w:rPr>
          <w:rFonts w:eastAsia="Times New Roman"/>
          <w:b/>
        </w:rPr>
        <w:tab/>
      </w:r>
      <w:r w:rsidR="009F72E7">
        <w:rPr>
          <w:rFonts w:eastAsia="Times New Roman"/>
          <w:b/>
        </w:rPr>
        <w:t>c. Board</w:t>
      </w:r>
      <w:r w:rsidR="00525023" w:rsidRPr="008429CB">
        <w:rPr>
          <w:b/>
        </w:rPr>
        <w:t xml:space="preserve"> Monitoring Summary Report </w:t>
      </w:r>
      <w:r w:rsidR="007A643C">
        <w:rPr>
          <w:b/>
        </w:rPr>
        <w:t>May</w:t>
      </w:r>
      <w:r w:rsidR="00837034" w:rsidRPr="008429CB">
        <w:rPr>
          <w:b/>
        </w:rPr>
        <w:t xml:space="preserve"> 2015</w:t>
      </w:r>
      <w:r w:rsidR="00AE0D88">
        <w:rPr>
          <w:b/>
        </w:rPr>
        <w:t>:</w:t>
      </w:r>
      <w:r w:rsidR="009F72E7">
        <w:rPr>
          <w:b/>
        </w:rPr>
        <w:t xml:space="preserve"> </w:t>
      </w:r>
      <w:r w:rsidR="00E52099">
        <w:rPr>
          <w:b/>
        </w:rPr>
        <w:t xml:space="preserve"> </w:t>
      </w:r>
      <w:r w:rsidR="009F72E7">
        <w:t>Jones moved to receive the Summary Report. Brock seconded the motion.  The motion carried.</w:t>
      </w:r>
    </w:p>
    <w:p w:rsidR="000A4AEC" w:rsidRPr="008429CB" w:rsidRDefault="000A4AEC" w:rsidP="008D41A8">
      <w:pPr>
        <w:shd w:val="clear" w:color="auto" w:fill="FFFFFF"/>
        <w:rPr>
          <w:rFonts w:eastAsia="Times New Roman"/>
          <w:b/>
        </w:rPr>
      </w:pPr>
    </w:p>
    <w:p w:rsidR="006B750D" w:rsidRPr="008429CB" w:rsidRDefault="00694EC9" w:rsidP="006B750D">
      <w:pPr>
        <w:shd w:val="clear" w:color="auto" w:fill="FFFFFF"/>
        <w:rPr>
          <w:rFonts w:eastAsia="Times New Roman"/>
          <w:b/>
        </w:rPr>
      </w:pPr>
      <w:r w:rsidRPr="008429CB">
        <w:rPr>
          <w:rFonts w:eastAsia="Times New Roman"/>
          <w:b/>
        </w:rPr>
        <w:t>3.</w:t>
      </w:r>
      <w:r w:rsidR="006B750D" w:rsidRPr="008429CB">
        <w:rPr>
          <w:rFonts w:eastAsia="Times New Roman"/>
          <w:b/>
        </w:rPr>
        <w:t xml:space="preserve">   Board Business</w:t>
      </w:r>
    </w:p>
    <w:p w:rsidR="00666550" w:rsidRDefault="00113C17" w:rsidP="000A4AEC">
      <w:pPr>
        <w:shd w:val="clear" w:color="auto" w:fill="FFFFFF"/>
        <w:rPr>
          <w:rFonts w:eastAsia="Times New Roman"/>
        </w:rPr>
      </w:pPr>
      <w:r w:rsidRPr="008429CB">
        <w:rPr>
          <w:rFonts w:eastAsia="Times New Roman"/>
          <w:b/>
        </w:rPr>
        <w:tab/>
      </w:r>
      <w:r w:rsidR="009F72E7" w:rsidRPr="00405E9A">
        <w:rPr>
          <w:rFonts w:eastAsia="Times New Roman"/>
        </w:rPr>
        <w:t>a.</w:t>
      </w:r>
      <w:r w:rsidR="009F72E7" w:rsidRPr="008429CB">
        <w:rPr>
          <w:rFonts w:eastAsia="Times New Roman"/>
          <w:b/>
        </w:rPr>
        <w:t xml:space="preserve"> Election</w:t>
      </w:r>
      <w:r w:rsidR="00976A46" w:rsidRPr="00976A46">
        <w:rPr>
          <w:rFonts w:eastAsia="Times New Roman"/>
        </w:rPr>
        <w:t xml:space="preserve"> </w:t>
      </w:r>
      <w:r w:rsidR="00976A46" w:rsidRPr="009F72E7">
        <w:rPr>
          <w:rFonts w:eastAsia="Times New Roman"/>
          <w:b/>
        </w:rPr>
        <w:t>of Officers</w:t>
      </w:r>
      <w:r w:rsidR="00C16BAB" w:rsidRPr="00AE0D88">
        <w:rPr>
          <w:rFonts w:eastAsia="Times New Roman"/>
          <w:b/>
        </w:rPr>
        <w:t>:</w:t>
      </w:r>
      <w:r w:rsidR="00C16BAB">
        <w:rPr>
          <w:rFonts w:eastAsia="Times New Roman"/>
          <w:b/>
          <w:color w:val="FF0000"/>
        </w:rPr>
        <w:t xml:space="preserve"> </w:t>
      </w:r>
      <w:r w:rsidR="009F72E7">
        <w:rPr>
          <w:rFonts w:eastAsia="Times New Roman"/>
          <w:b/>
        </w:rPr>
        <w:t xml:space="preserve"> </w:t>
      </w:r>
      <w:r w:rsidR="009F72E7">
        <w:rPr>
          <w:rFonts w:eastAsia="Times New Roman"/>
        </w:rPr>
        <w:t xml:space="preserve">The ballots were distributed to the members of the board listing the Nominating Committee recommendations.  There were no nominations from the floor for any of the offices.  The members used the ballots to vote anonymously.  Sandy Wiggins counted the ballots.  The vote was unanimous of members present for the Nominating Committee recommendations: Chair-Fowler, Vice Chair-Camara, Secretary-Nolen, </w:t>
      </w:r>
      <w:r w:rsidR="00602480">
        <w:rPr>
          <w:rFonts w:eastAsia="Times New Roman"/>
        </w:rPr>
        <w:t>and Treasurer</w:t>
      </w:r>
      <w:r w:rsidR="009F72E7">
        <w:rPr>
          <w:rFonts w:eastAsia="Times New Roman"/>
        </w:rPr>
        <w:t>-Rice.</w:t>
      </w:r>
    </w:p>
    <w:p w:rsidR="00666550" w:rsidRDefault="00666550" w:rsidP="000A4AEC">
      <w:pPr>
        <w:shd w:val="clear" w:color="auto" w:fill="FFFFFF"/>
        <w:rPr>
          <w:rFonts w:eastAsia="Times New Roman"/>
        </w:rPr>
      </w:pPr>
    </w:p>
    <w:p w:rsidR="00666550" w:rsidRDefault="00666550" w:rsidP="000A4AEC">
      <w:pPr>
        <w:shd w:val="clear" w:color="auto" w:fill="FFFFFF"/>
        <w:rPr>
          <w:rFonts w:eastAsia="Times New Roman"/>
        </w:rPr>
      </w:pPr>
      <w:r>
        <w:rPr>
          <w:rFonts w:eastAsia="Times New Roman"/>
        </w:rPr>
        <w:tab/>
      </w:r>
      <w:r w:rsidR="009F72E7" w:rsidRPr="009F72E7">
        <w:rPr>
          <w:rFonts w:eastAsia="Times New Roman"/>
          <w:b/>
        </w:rPr>
        <w:t>b</w:t>
      </w:r>
      <w:r w:rsidR="009F72E7">
        <w:rPr>
          <w:rFonts w:eastAsia="Times New Roman"/>
        </w:rPr>
        <w:t>. Appoint</w:t>
      </w:r>
      <w:r>
        <w:rPr>
          <w:rFonts w:eastAsia="Times New Roman"/>
        </w:rPr>
        <w:t xml:space="preserve"> Subcommittee to clarify and modify current ED evaluation form and process.</w:t>
      </w:r>
      <w:r w:rsidR="009F72E7">
        <w:rPr>
          <w:rFonts w:eastAsia="Times New Roman"/>
        </w:rPr>
        <w:t xml:space="preserve"> </w:t>
      </w:r>
      <w:r w:rsidR="00C16BAB">
        <w:rPr>
          <w:rFonts w:eastAsia="Times New Roman"/>
        </w:rPr>
        <w:t xml:space="preserve">         </w:t>
      </w:r>
      <w:r w:rsidR="009F72E7">
        <w:rPr>
          <w:rFonts w:eastAsia="Times New Roman"/>
        </w:rPr>
        <w:t>Fowler appointed Jones and Cupp to join her on a subcommittee to clarify and modify the current ED evaluation form and process.  The subcommittee will meet on July 20</w:t>
      </w:r>
      <w:r w:rsidR="009F72E7" w:rsidRPr="009F72E7">
        <w:rPr>
          <w:rFonts w:eastAsia="Times New Roman"/>
          <w:vertAlign w:val="superscript"/>
        </w:rPr>
        <w:t>th</w:t>
      </w:r>
      <w:r w:rsidR="009F72E7">
        <w:rPr>
          <w:rFonts w:eastAsia="Times New Roman"/>
        </w:rPr>
        <w:t xml:space="preserve"> at 3:30 PM at the Hearne Avenue location.</w:t>
      </w:r>
    </w:p>
    <w:p w:rsidR="00405E9A" w:rsidRDefault="00405E9A" w:rsidP="000A4AEC">
      <w:pPr>
        <w:shd w:val="clear" w:color="auto" w:fill="FFFFFF"/>
        <w:rPr>
          <w:rFonts w:eastAsia="Times New Roman"/>
        </w:rPr>
      </w:pPr>
    </w:p>
    <w:p w:rsidR="009C286D" w:rsidRDefault="00405E9A" w:rsidP="000A4AEC">
      <w:pPr>
        <w:shd w:val="clear" w:color="auto" w:fill="FFFFFF"/>
        <w:rPr>
          <w:rFonts w:eastAsia="Times New Roman"/>
        </w:rPr>
      </w:pPr>
      <w:r>
        <w:rPr>
          <w:rFonts w:eastAsia="Times New Roman"/>
        </w:rPr>
        <w:tab/>
      </w:r>
      <w:r w:rsidR="009F72E7" w:rsidRPr="009F72E7">
        <w:rPr>
          <w:rFonts w:eastAsia="Times New Roman"/>
          <w:b/>
        </w:rPr>
        <w:t>c</w:t>
      </w:r>
      <w:r w:rsidR="009F72E7">
        <w:rPr>
          <w:rFonts w:eastAsia="Times New Roman"/>
        </w:rPr>
        <w:t>. Reminder</w:t>
      </w:r>
      <w:r>
        <w:rPr>
          <w:rFonts w:eastAsia="Times New Roman"/>
        </w:rPr>
        <w:t xml:space="preserve"> to turn in </w:t>
      </w:r>
      <w:r w:rsidR="007D7BD8">
        <w:rPr>
          <w:rFonts w:eastAsia="Times New Roman"/>
        </w:rPr>
        <w:t>Annual Ethics T</w:t>
      </w:r>
      <w:r w:rsidR="007D7BD8" w:rsidRPr="007D7BD8">
        <w:rPr>
          <w:rFonts w:eastAsia="Times New Roman"/>
        </w:rPr>
        <w:t>raining</w:t>
      </w:r>
      <w:r w:rsidR="007A643C">
        <w:rPr>
          <w:rFonts w:eastAsia="Times New Roman"/>
        </w:rPr>
        <w:t xml:space="preserve"> Certificate,</w:t>
      </w:r>
      <w:r w:rsidR="009C286D">
        <w:rPr>
          <w:rFonts w:eastAsia="Times New Roman"/>
        </w:rPr>
        <w:t xml:space="preserve"> confirm completion of </w:t>
      </w:r>
      <w:r w:rsidR="007D7BD8" w:rsidRPr="007D7BD8">
        <w:rPr>
          <w:rFonts w:eastAsia="Times New Roman"/>
        </w:rPr>
        <w:t xml:space="preserve">Annual </w:t>
      </w:r>
    </w:p>
    <w:p w:rsidR="00C16BAB" w:rsidRDefault="00C16BAB" w:rsidP="000A4AEC">
      <w:pPr>
        <w:shd w:val="clear" w:color="auto" w:fill="FFFFFF"/>
        <w:rPr>
          <w:rFonts w:eastAsia="Times New Roman"/>
        </w:rPr>
      </w:pPr>
      <w:r>
        <w:rPr>
          <w:rFonts w:eastAsia="Times New Roman"/>
        </w:rPr>
        <w:t xml:space="preserve">                </w:t>
      </w:r>
      <w:r w:rsidR="007D7BD8" w:rsidRPr="007D7BD8">
        <w:rPr>
          <w:rFonts w:eastAsia="Times New Roman"/>
        </w:rPr>
        <w:t>Financial Disclosure Statement</w:t>
      </w:r>
      <w:r w:rsidR="009C286D">
        <w:rPr>
          <w:rFonts w:eastAsia="Times New Roman"/>
        </w:rPr>
        <w:t xml:space="preserve"> to ED</w:t>
      </w:r>
      <w:r w:rsidR="007A643C">
        <w:rPr>
          <w:rFonts w:eastAsia="Times New Roman"/>
        </w:rPr>
        <w:t>, and to turn in travel documents to ED before June 30, 2015</w:t>
      </w:r>
      <w:r w:rsidR="005E4BDF">
        <w:rPr>
          <w:rFonts w:eastAsia="Times New Roman"/>
        </w:rPr>
        <w:t>.</w:t>
      </w:r>
      <w:r w:rsidR="009F72E7">
        <w:rPr>
          <w:rFonts w:eastAsia="Times New Roman"/>
        </w:rPr>
        <w:t xml:space="preserve"> </w:t>
      </w:r>
      <w:r>
        <w:rPr>
          <w:rFonts w:eastAsia="Times New Roman"/>
        </w:rPr>
        <w:t xml:space="preserve">  </w:t>
      </w:r>
    </w:p>
    <w:p w:rsidR="00405E9A" w:rsidRPr="009C286D" w:rsidRDefault="009F72E7" w:rsidP="000A4AEC">
      <w:pPr>
        <w:shd w:val="clear" w:color="auto" w:fill="FFFFFF"/>
        <w:rPr>
          <w:rFonts w:eastAsia="Times New Roman"/>
        </w:rPr>
      </w:pPr>
      <w:r>
        <w:rPr>
          <w:rFonts w:eastAsia="Times New Roman"/>
        </w:rPr>
        <w:t xml:space="preserve">Fowler reminded the members to </w:t>
      </w:r>
      <w:r w:rsidR="008D0B38">
        <w:rPr>
          <w:rFonts w:eastAsia="Times New Roman"/>
        </w:rPr>
        <w:t>complete and submit confirmation of Ethics training and Financial Disclosure statement as well as travel requests.</w:t>
      </w:r>
    </w:p>
    <w:p w:rsidR="00525023" w:rsidRPr="00976A46" w:rsidRDefault="00976A46" w:rsidP="00113C17">
      <w:pPr>
        <w:shd w:val="clear" w:color="auto" w:fill="FFFFFF"/>
        <w:rPr>
          <w:rFonts w:eastAsia="Times New Roman"/>
        </w:rPr>
      </w:pPr>
      <w:r>
        <w:rPr>
          <w:rFonts w:eastAsia="Times New Roman"/>
        </w:rPr>
        <w:t xml:space="preserve"> </w:t>
      </w:r>
    </w:p>
    <w:p w:rsidR="00785F38" w:rsidRPr="008429CB" w:rsidRDefault="00785F38" w:rsidP="00785F38">
      <w:pPr>
        <w:shd w:val="clear" w:color="auto" w:fill="FFFFFF"/>
        <w:jc w:val="both"/>
        <w:rPr>
          <w:rFonts w:eastAsia="Times New Roman"/>
          <w:b/>
        </w:rPr>
      </w:pPr>
      <w:r w:rsidRPr="008429CB">
        <w:rPr>
          <w:rFonts w:eastAsia="Times New Roman"/>
          <w:b/>
        </w:rPr>
        <w:t>4.   Old Business</w:t>
      </w:r>
    </w:p>
    <w:p w:rsidR="008429CB" w:rsidRPr="008D0B38" w:rsidRDefault="007A643C" w:rsidP="00785F38">
      <w:pPr>
        <w:pStyle w:val="ListParagraph"/>
        <w:numPr>
          <w:ilvl w:val="0"/>
          <w:numId w:val="10"/>
        </w:numPr>
        <w:shd w:val="clear" w:color="auto" w:fill="FFFFFF"/>
        <w:jc w:val="both"/>
        <w:rPr>
          <w:rFonts w:eastAsia="Times New Roman"/>
          <w:b/>
        </w:rPr>
      </w:pPr>
      <w:r>
        <w:rPr>
          <w:rFonts w:eastAsia="Times New Roman"/>
          <w:b/>
        </w:rPr>
        <w:t>June</w:t>
      </w:r>
      <w:r w:rsidR="00785F38" w:rsidRPr="008429CB">
        <w:rPr>
          <w:rFonts w:eastAsia="Times New Roman"/>
          <w:b/>
        </w:rPr>
        <w:t xml:space="preserve"> Board Compliance Monitoring Tool Completion</w:t>
      </w:r>
      <w:r w:rsidR="00AE0D88">
        <w:rPr>
          <w:rFonts w:eastAsia="Times New Roman"/>
          <w:b/>
        </w:rPr>
        <w:t xml:space="preserve">: </w:t>
      </w:r>
      <w:r w:rsidR="008D0B38">
        <w:rPr>
          <w:rFonts w:eastAsia="Times New Roman"/>
          <w:b/>
        </w:rPr>
        <w:t xml:space="preserve"> </w:t>
      </w:r>
      <w:r w:rsidR="008D0B38">
        <w:rPr>
          <w:rFonts w:eastAsia="Times New Roman"/>
        </w:rPr>
        <w:t>Members completed the tool and submitted it to Fowler for analysis.</w:t>
      </w:r>
    </w:p>
    <w:p w:rsidR="008D0B38" w:rsidRPr="00B86486" w:rsidRDefault="008D0B38" w:rsidP="00785F38">
      <w:pPr>
        <w:pStyle w:val="ListParagraph"/>
        <w:numPr>
          <w:ilvl w:val="0"/>
          <w:numId w:val="10"/>
        </w:numPr>
        <w:shd w:val="clear" w:color="auto" w:fill="FFFFFF"/>
        <w:jc w:val="both"/>
        <w:rPr>
          <w:rFonts w:eastAsia="Times New Roman"/>
          <w:b/>
        </w:rPr>
      </w:pPr>
      <w:r>
        <w:rPr>
          <w:rFonts w:eastAsia="Times New Roman"/>
          <w:b/>
        </w:rPr>
        <w:t>Update Policy Governance Manual to amend the ENDS statement and changing from annual to monthly review</w:t>
      </w:r>
      <w:r w:rsidR="00DD72A8" w:rsidRPr="00DD72A8">
        <w:rPr>
          <w:b/>
          <w:color w:val="FF0000"/>
        </w:rPr>
        <w:t xml:space="preserve"> </w:t>
      </w:r>
      <w:r w:rsidR="00DD72A8" w:rsidRPr="007D05A4">
        <w:rPr>
          <w:b/>
        </w:rPr>
        <w:t>of the Board Member Self Evaluations</w:t>
      </w:r>
      <w:r w:rsidR="0074485B" w:rsidRPr="007D05A4">
        <w:rPr>
          <w:b/>
        </w:rPr>
        <w:t xml:space="preserve"> on the Agendas (Appendices A &amp; B)</w:t>
      </w:r>
      <w:r w:rsidR="00AE0D88" w:rsidRPr="007D05A4">
        <w:rPr>
          <w:b/>
        </w:rPr>
        <w:t>:</w:t>
      </w:r>
      <w:r w:rsidR="00DD72A8">
        <w:rPr>
          <w:rFonts w:eastAsia="Times New Roman"/>
          <w:b/>
          <w:color w:val="FF0000"/>
        </w:rPr>
        <w:t xml:space="preserve"> </w:t>
      </w:r>
      <w:r w:rsidRPr="00DD72A8">
        <w:rPr>
          <w:rFonts w:eastAsia="Times New Roman"/>
        </w:rPr>
        <w:t xml:space="preserve"> </w:t>
      </w:r>
      <w:r>
        <w:rPr>
          <w:rFonts w:eastAsia="Times New Roman"/>
        </w:rPr>
        <w:t>A motion by Brock with a second by McKinney to change</w:t>
      </w:r>
      <w:r w:rsidR="00B86486">
        <w:rPr>
          <w:rFonts w:eastAsia="Times New Roman"/>
        </w:rPr>
        <w:t xml:space="preserve"> from annual to monthly </w:t>
      </w:r>
      <w:r w:rsidR="00B86486" w:rsidRPr="007D05A4">
        <w:rPr>
          <w:rFonts w:eastAsia="Times New Roman"/>
        </w:rPr>
        <w:t>review</w:t>
      </w:r>
      <w:r w:rsidR="00DD72A8" w:rsidRPr="007D05A4">
        <w:rPr>
          <w:rFonts w:eastAsia="Times New Roman"/>
        </w:rPr>
        <w:t xml:space="preserve"> of the</w:t>
      </w:r>
      <w:r w:rsidR="00DD72A8" w:rsidRPr="007D05A4">
        <w:t xml:space="preserve"> Board Member Self Evaluations</w:t>
      </w:r>
      <w:r w:rsidR="00DD72A8">
        <w:rPr>
          <w:rFonts w:eastAsia="Times New Roman"/>
        </w:rPr>
        <w:t xml:space="preserve"> </w:t>
      </w:r>
      <w:r w:rsidR="00B86486">
        <w:rPr>
          <w:rFonts w:eastAsia="Times New Roman"/>
        </w:rPr>
        <w:t>was passed.</w:t>
      </w:r>
    </w:p>
    <w:p w:rsidR="00B86486" w:rsidRDefault="00B86486" w:rsidP="00B86486">
      <w:pPr>
        <w:pStyle w:val="ListParagraph"/>
        <w:shd w:val="clear" w:color="auto" w:fill="FFFFFF"/>
        <w:ind w:left="1080"/>
        <w:jc w:val="both"/>
        <w:rPr>
          <w:rFonts w:eastAsia="Times New Roman"/>
        </w:rPr>
      </w:pPr>
      <w:r>
        <w:rPr>
          <w:rFonts w:eastAsia="Times New Roman"/>
        </w:rPr>
        <w:t xml:space="preserve">Camara moved to approve ENDS statement #4 listed in the Final Proposal of the Stakeholder’s Subcommittee minutes.  Edmiston seconded the motion.  The motion carried.  </w:t>
      </w:r>
    </w:p>
    <w:p w:rsidR="00785F38" w:rsidRPr="008429CB" w:rsidRDefault="00B86486" w:rsidP="008429CB">
      <w:pPr>
        <w:pStyle w:val="ListParagraph"/>
        <w:shd w:val="clear" w:color="auto" w:fill="FFFFFF"/>
        <w:ind w:left="1080"/>
        <w:jc w:val="both"/>
        <w:rPr>
          <w:rFonts w:eastAsia="Times New Roman"/>
          <w:b/>
        </w:rPr>
      </w:pPr>
      <w:r>
        <w:rPr>
          <w:rFonts w:eastAsia="Times New Roman"/>
        </w:rPr>
        <w:t>Camara moved the approve ENDS statement #5 as found in the Final Proposal of the Stakeholder’s Subcommittee minutes.  Jones seconded the motion.  The motion carried.</w:t>
      </w:r>
      <w:r w:rsidR="00785F38" w:rsidRPr="008429CB">
        <w:rPr>
          <w:rFonts w:eastAsia="Times New Roman"/>
          <w:b/>
        </w:rPr>
        <w:t xml:space="preserve">  </w:t>
      </w:r>
    </w:p>
    <w:p w:rsidR="00785F38" w:rsidRPr="008429CB" w:rsidRDefault="00785F38" w:rsidP="00785F38">
      <w:pPr>
        <w:shd w:val="clear" w:color="auto" w:fill="FFFFFF"/>
        <w:jc w:val="both"/>
        <w:rPr>
          <w:rFonts w:eastAsia="Times New Roman"/>
          <w:b/>
        </w:rPr>
      </w:pPr>
      <w:r w:rsidRPr="008429CB">
        <w:rPr>
          <w:rFonts w:eastAsia="Times New Roman"/>
          <w:b/>
        </w:rPr>
        <w:t xml:space="preserve">  </w:t>
      </w:r>
    </w:p>
    <w:p w:rsidR="00B86486" w:rsidRDefault="00785F38" w:rsidP="00785F38">
      <w:pPr>
        <w:shd w:val="clear" w:color="auto" w:fill="FFFFFF"/>
        <w:jc w:val="both"/>
        <w:rPr>
          <w:rFonts w:eastAsia="Times New Roman"/>
        </w:rPr>
      </w:pPr>
      <w:r w:rsidRPr="008429CB">
        <w:rPr>
          <w:rFonts w:eastAsia="Times New Roman"/>
          <w:b/>
        </w:rPr>
        <w:t>Announcements/Acknowledgements</w:t>
      </w:r>
      <w:r w:rsidR="00AE0D88">
        <w:rPr>
          <w:rFonts w:eastAsia="Times New Roman"/>
          <w:b/>
        </w:rPr>
        <w:t xml:space="preserve">: </w:t>
      </w:r>
      <w:r w:rsidRPr="008429CB">
        <w:rPr>
          <w:rFonts w:eastAsia="Times New Roman"/>
          <w:b/>
        </w:rPr>
        <w:t xml:space="preserve"> </w:t>
      </w:r>
      <w:r w:rsidR="00B86486">
        <w:rPr>
          <w:rFonts w:eastAsia="Times New Roman"/>
        </w:rPr>
        <w:t>McKinney told the board he is having surgery and hoped to be in attendance at the next meeting.</w:t>
      </w:r>
    </w:p>
    <w:p w:rsidR="00AE0D88" w:rsidRDefault="00AE0D88" w:rsidP="00785F38">
      <w:pPr>
        <w:shd w:val="clear" w:color="auto" w:fill="FFFFFF"/>
        <w:jc w:val="both"/>
        <w:rPr>
          <w:rFonts w:eastAsia="Times New Roman"/>
        </w:rPr>
      </w:pPr>
    </w:p>
    <w:p w:rsidR="00B86486" w:rsidRDefault="00B86486" w:rsidP="00785F38">
      <w:pPr>
        <w:shd w:val="clear" w:color="auto" w:fill="FFFFFF"/>
        <w:jc w:val="both"/>
        <w:rPr>
          <w:rFonts w:eastAsia="Times New Roman"/>
        </w:rPr>
      </w:pPr>
      <w:r>
        <w:rPr>
          <w:rFonts w:eastAsia="Times New Roman"/>
        </w:rPr>
        <w:t xml:space="preserve">ED Efferson </w:t>
      </w:r>
      <w:r w:rsidR="00607044" w:rsidRPr="007D05A4">
        <w:rPr>
          <w:rFonts w:eastAsia="Times New Roman"/>
        </w:rPr>
        <w:t>will ask</w:t>
      </w:r>
      <w:r>
        <w:rPr>
          <w:rFonts w:eastAsia="Times New Roman"/>
        </w:rPr>
        <w:t xml:space="preserve"> Pam Breedlove</w:t>
      </w:r>
      <w:r w:rsidR="00607044" w:rsidRPr="007D05A4">
        <w:rPr>
          <w:rFonts w:eastAsia="Times New Roman"/>
        </w:rPr>
        <w:t>,</w:t>
      </w:r>
      <w:r w:rsidRPr="007D05A4">
        <w:rPr>
          <w:rFonts w:eastAsia="Times New Roman"/>
        </w:rPr>
        <w:t xml:space="preserve"> </w:t>
      </w:r>
      <w:r w:rsidR="00607044" w:rsidRPr="007D05A4">
        <w:rPr>
          <w:rFonts w:eastAsia="Times New Roman"/>
        </w:rPr>
        <w:t>NLHSD’s new attorney</w:t>
      </w:r>
      <w:r w:rsidR="00607044">
        <w:rPr>
          <w:rFonts w:eastAsia="Times New Roman"/>
        </w:rPr>
        <w:t xml:space="preserve">, </w:t>
      </w:r>
      <w:r>
        <w:rPr>
          <w:rFonts w:eastAsia="Times New Roman"/>
        </w:rPr>
        <w:t>to attend the July</w:t>
      </w:r>
      <w:r w:rsidR="00607044">
        <w:rPr>
          <w:rFonts w:eastAsia="Times New Roman"/>
          <w:color w:val="FF0000"/>
        </w:rPr>
        <w:t xml:space="preserve"> </w:t>
      </w:r>
      <w:r w:rsidR="00607044" w:rsidRPr="007D05A4">
        <w:rPr>
          <w:rFonts w:eastAsia="Times New Roman"/>
        </w:rPr>
        <w:t>or August</w:t>
      </w:r>
      <w:r>
        <w:rPr>
          <w:rFonts w:eastAsia="Times New Roman"/>
        </w:rPr>
        <w:t xml:space="preserve"> meeting.</w:t>
      </w:r>
    </w:p>
    <w:p w:rsidR="00AE0D88" w:rsidRDefault="00AE0D88" w:rsidP="00AC4239">
      <w:pPr>
        <w:shd w:val="clear" w:color="auto" w:fill="FFFFFF"/>
        <w:jc w:val="both"/>
        <w:rPr>
          <w:rFonts w:eastAsia="Times New Roman"/>
          <w:b/>
        </w:rPr>
      </w:pPr>
    </w:p>
    <w:p w:rsidR="00AE0D88" w:rsidRDefault="00785F38" w:rsidP="00AC4239">
      <w:pPr>
        <w:shd w:val="clear" w:color="auto" w:fill="FFFFFF"/>
        <w:jc w:val="both"/>
        <w:rPr>
          <w:rFonts w:eastAsia="Times New Roman"/>
          <w:b/>
        </w:rPr>
      </w:pPr>
      <w:r w:rsidRPr="008429CB">
        <w:rPr>
          <w:rFonts w:eastAsia="Times New Roman"/>
          <w:b/>
        </w:rPr>
        <w:t>Next Proposed Meeting Date</w:t>
      </w:r>
      <w:r w:rsidR="00E91DCF">
        <w:rPr>
          <w:rFonts w:eastAsia="Times New Roman"/>
          <w:b/>
        </w:rPr>
        <w:t>:  Monday, July</w:t>
      </w:r>
      <w:r w:rsidR="007A643C">
        <w:rPr>
          <w:rFonts w:eastAsia="Times New Roman"/>
          <w:b/>
        </w:rPr>
        <w:t xml:space="preserve"> 20</w:t>
      </w:r>
      <w:r w:rsidRPr="008429CB">
        <w:rPr>
          <w:rFonts w:eastAsia="Times New Roman"/>
          <w:b/>
        </w:rPr>
        <w:t xml:space="preserve">, 2015 @ 5:30 </w:t>
      </w:r>
      <w:r w:rsidR="00602480">
        <w:rPr>
          <w:rFonts w:eastAsia="Times New Roman"/>
          <w:b/>
        </w:rPr>
        <w:t>p.m.</w:t>
      </w:r>
      <w:r w:rsidR="00E52099">
        <w:rPr>
          <w:rFonts w:eastAsia="Times New Roman"/>
          <w:b/>
        </w:rPr>
        <w:t xml:space="preserve">     </w:t>
      </w:r>
      <w:r w:rsidR="00E52099">
        <w:rPr>
          <w:rFonts w:eastAsia="Times New Roman"/>
          <w:b/>
        </w:rPr>
        <w:tab/>
      </w:r>
      <w:r w:rsidR="00E52099">
        <w:rPr>
          <w:rFonts w:eastAsia="Times New Roman"/>
          <w:b/>
        </w:rPr>
        <w:tab/>
      </w:r>
      <w:r w:rsidR="00E52099">
        <w:rPr>
          <w:rFonts w:eastAsia="Times New Roman"/>
          <w:b/>
        </w:rPr>
        <w:tab/>
        <w:t xml:space="preserve">          </w:t>
      </w:r>
    </w:p>
    <w:p w:rsidR="00AE0D88" w:rsidRDefault="00AE0D88" w:rsidP="00AC4239">
      <w:pPr>
        <w:shd w:val="clear" w:color="auto" w:fill="FFFFFF"/>
        <w:jc w:val="both"/>
        <w:rPr>
          <w:rFonts w:eastAsia="Times New Roman"/>
          <w:b/>
        </w:rPr>
      </w:pPr>
    </w:p>
    <w:p w:rsidR="00EC0B65" w:rsidRPr="00E52099" w:rsidRDefault="00785F38" w:rsidP="00AC4239">
      <w:pPr>
        <w:shd w:val="clear" w:color="auto" w:fill="FFFFFF"/>
        <w:jc w:val="both"/>
        <w:rPr>
          <w:rFonts w:eastAsia="Times New Roman"/>
          <w:b/>
        </w:rPr>
      </w:pPr>
      <w:r w:rsidRPr="008429CB">
        <w:rPr>
          <w:rFonts w:eastAsia="Times New Roman"/>
          <w:b/>
        </w:rPr>
        <w:t>Adjournment</w:t>
      </w:r>
      <w:r w:rsidR="00AE0D88">
        <w:rPr>
          <w:rFonts w:eastAsia="Times New Roman"/>
          <w:b/>
        </w:rPr>
        <w:t xml:space="preserve">: </w:t>
      </w:r>
      <w:r w:rsidR="00E52099">
        <w:rPr>
          <w:rFonts w:eastAsia="Times New Roman"/>
          <w:b/>
          <w:color w:val="FF0000"/>
        </w:rPr>
        <w:t xml:space="preserve"> </w:t>
      </w:r>
      <w:r w:rsidR="00B86486">
        <w:rPr>
          <w:rFonts w:eastAsia="Times New Roman"/>
          <w:b/>
        </w:rPr>
        <w:t xml:space="preserve"> </w:t>
      </w:r>
      <w:r w:rsidR="00B86486">
        <w:rPr>
          <w:rFonts w:eastAsia="Times New Roman"/>
        </w:rPr>
        <w:t>Jones moved to adjourn the meetin</w:t>
      </w:r>
      <w:r w:rsidR="00E52099">
        <w:rPr>
          <w:rFonts w:eastAsia="Times New Roman"/>
        </w:rPr>
        <w:t xml:space="preserve">g with a seconded by McKinney.  </w:t>
      </w:r>
      <w:r w:rsidR="00B86486">
        <w:rPr>
          <w:rFonts w:eastAsia="Times New Roman"/>
        </w:rPr>
        <w:t>The motion carried.  The meeting adjourned at 7:30 PM.</w:t>
      </w:r>
    </w:p>
    <w:sectPr w:rsidR="00EC0B65" w:rsidRPr="00E52099" w:rsidSect="00AC4239">
      <w:pgSz w:w="12240" w:h="15840"/>
      <w:pgMar w:top="1008" w:right="806" w:bottom="1080" w:left="90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46CFE"/>
    <w:multiLevelType w:val="hybridMultilevel"/>
    <w:tmpl w:val="597A15E8"/>
    <w:lvl w:ilvl="0" w:tplc="2D3847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B5094C"/>
    <w:multiLevelType w:val="hybridMultilevel"/>
    <w:tmpl w:val="B8BC9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160995"/>
    <w:multiLevelType w:val="hybridMultilevel"/>
    <w:tmpl w:val="4AB44882"/>
    <w:lvl w:ilvl="0" w:tplc="292622D0">
      <w:start w:val="2"/>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BE87E36"/>
    <w:multiLevelType w:val="hybridMultilevel"/>
    <w:tmpl w:val="C6487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C55687"/>
    <w:multiLevelType w:val="hybridMultilevel"/>
    <w:tmpl w:val="6AA84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5C52488"/>
    <w:multiLevelType w:val="hybridMultilevel"/>
    <w:tmpl w:val="6DD64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6431161"/>
    <w:multiLevelType w:val="hybridMultilevel"/>
    <w:tmpl w:val="E7C64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C475F91"/>
    <w:multiLevelType w:val="hybridMultilevel"/>
    <w:tmpl w:val="F492361C"/>
    <w:lvl w:ilvl="0" w:tplc="F07A35F2">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4171764"/>
    <w:multiLevelType w:val="hybridMultilevel"/>
    <w:tmpl w:val="F8C09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29E6167"/>
    <w:multiLevelType w:val="hybridMultilevel"/>
    <w:tmpl w:val="D658910A"/>
    <w:lvl w:ilvl="0" w:tplc="79F6615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5"/>
  </w:num>
  <w:num w:numId="5">
    <w:abstractNumId w:val="6"/>
  </w:num>
  <w:num w:numId="6">
    <w:abstractNumId w:val="8"/>
  </w:num>
  <w:num w:numId="7">
    <w:abstractNumId w:val="9"/>
  </w:num>
  <w:num w:numId="8">
    <w:abstractNumId w:val="7"/>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B750D"/>
    <w:rsid w:val="00007A50"/>
    <w:rsid w:val="00025A1D"/>
    <w:rsid w:val="000735C1"/>
    <w:rsid w:val="000A4AEC"/>
    <w:rsid w:val="000D6CA6"/>
    <w:rsid w:val="000E2F9E"/>
    <w:rsid w:val="00113131"/>
    <w:rsid w:val="00113C17"/>
    <w:rsid w:val="00130B23"/>
    <w:rsid w:val="00134C23"/>
    <w:rsid w:val="001B623E"/>
    <w:rsid w:val="001F6E39"/>
    <w:rsid w:val="00235C10"/>
    <w:rsid w:val="00254D69"/>
    <w:rsid w:val="002612F2"/>
    <w:rsid w:val="0030398E"/>
    <w:rsid w:val="003172EB"/>
    <w:rsid w:val="0037721C"/>
    <w:rsid w:val="003834DA"/>
    <w:rsid w:val="003B3474"/>
    <w:rsid w:val="003F27EC"/>
    <w:rsid w:val="00405E9A"/>
    <w:rsid w:val="004124BC"/>
    <w:rsid w:val="004437B7"/>
    <w:rsid w:val="00456043"/>
    <w:rsid w:val="00466F8E"/>
    <w:rsid w:val="00525023"/>
    <w:rsid w:val="00526D4A"/>
    <w:rsid w:val="005B3360"/>
    <w:rsid w:val="005E405C"/>
    <w:rsid w:val="005E4BDF"/>
    <w:rsid w:val="00602480"/>
    <w:rsid w:val="00607044"/>
    <w:rsid w:val="00615429"/>
    <w:rsid w:val="00646230"/>
    <w:rsid w:val="00657C4F"/>
    <w:rsid w:val="00663C21"/>
    <w:rsid w:val="006650FD"/>
    <w:rsid w:val="00666550"/>
    <w:rsid w:val="00694EC9"/>
    <w:rsid w:val="0069619F"/>
    <w:rsid w:val="006B750D"/>
    <w:rsid w:val="006C68ED"/>
    <w:rsid w:val="006D12E0"/>
    <w:rsid w:val="006F0423"/>
    <w:rsid w:val="0074485B"/>
    <w:rsid w:val="00785F38"/>
    <w:rsid w:val="0078643E"/>
    <w:rsid w:val="007A643C"/>
    <w:rsid w:val="007D05A4"/>
    <w:rsid w:val="007D7BD8"/>
    <w:rsid w:val="00837034"/>
    <w:rsid w:val="008429CB"/>
    <w:rsid w:val="00893925"/>
    <w:rsid w:val="008B1A42"/>
    <w:rsid w:val="008D0B38"/>
    <w:rsid w:val="008D41A8"/>
    <w:rsid w:val="008E57BF"/>
    <w:rsid w:val="00901C0E"/>
    <w:rsid w:val="00910F16"/>
    <w:rsid w:val="0092219E"/>
    <w:rsid w:val="00937356"/>
    <w:rsid w:val="00956812"/>
    <w:rsid w:val="0097479F"/>
    <w:rsid w:val="00976A46"/>
    <w:rsid w:val="009907F7"/>
    <w:rsid w:val="00995308"/>
    <w:rsid w:val="009A59EF"/>
    <w:rsid w:val="009A600A"/>
    <w:rsid w:val="009C286D"/>
    <w:rsid w:val="009F72E7"/>
    <w:rsid w:val="00A154D6"/>
    <w:rsid w:val="00A17291"/>
    <w:rsid w:val="00A91B31"/>
    <w:rsid w:val="00AA0B6C"/>
    <w:rsid w:val="00AA76C3"/>
    <w:rsid w:val="00AC4239"/>
    <w:rsid w:val="00AD179D"/>
    <w:rsid w:val="00AE0D88"/>
    <w:rsid w:val="00B37FA5"/>
    <w:rsid w:val="00B7412B"/>
    <w:rsid w:val="00B86486"/>
    <w:rsid w:val="00B87D49"/>
    <w:rsid w:val="00B915A0"/>
    <w:rsid w:val="00BD3DC0"/>
    <w:rsid w:val="00BD5F67"/>
    <w:rsid w:val="00C01D3F"/>
    <w:rsid w:val="00C16BAB"/>
    <w:rsid w:val="00C868A2"/>
    <w:rsid w:val="00D2695F"/>
    <w:rsid w:val="00D51175"/>
    <w:rsid w:val="00DB165B"/>
    <w:rsid w:val="00DB5C83"/>
    <w:rsid w:val="00DD72A8"/>
    <w:rsid w:val="00E074A7"/>
    <w:rsid w:val="00E1287A"/>
    <w:rsid w:val="00E4203C"/>
    <w:rsid w:val="00E52099"/>
    <w:rsid w:val="00E62524"/>
    <w:rsid w:val="00E91DCF"/>
    <w:rsid w:val="00EC0B65"/>
    <w:rsid w:val="00F637ED"/>
    <w:rsid w:val="00F63CE0"/>
    <w:rsid w:val="00F778AD"/>
    <w:rsid w:val="00FC3571"/>
    <w:rsid w:val="00FE62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50D"/>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023"/>
    <w:pPr>
      <w:ind w:left="720"/>
      <w:contextualSpacing/>
    </w:pPr>
  </w:style>
  <w:style w:type="paragraph" w:styleId="NoSpacing">
    <w:name w:val="No Spacing"/>
    <w:uiPriority w:val="1"/>
    <w:qFormat/>
    <w:rsid w:val="00113C17"/>
    <w:pPr>
      <w:spacing w:after="0" w:line="240" w:lineRule="auto"/>
    </w:pPr>
  </w:style>
  <w:style w:type="table" w:styleId="TableGrid">
    <w:name w:val="Table Grid"/>
    <w:basedOn w:val="TableNormal"/>
    <w:uiPriority w:val="59"/>
    <w:rsid w:val="008429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50D"/>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023"/>
    <w:pPr>
      <w:ind w:left="720"/>
      <w:contextualSpacing/>
    </w:pPr>
  </w:style>
  <w:style w:type="paragraph" w:styleId="NoSpacing">
    <w:name w:val="No Spacing"/>
    <w:uiPriority w:val="1"/>
    <w:qFormat/>
    <w:rsid w:val="00113C17"/>
    <w:pPr>
      <w:spacing w:after="0" w:line="240" w:lineRule="auto"/>
    </w:pPr>
  </w:style>
  <w:style w:type="table" w:styleId="TableGrid">
    <w:name w:val="Table Grid"/>
    <w:basedOn w:val="TableNormal"/>
    <w:uiPriority w:val="59"/>
    <w:rsid w:val="00842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0420102">
      <w:bodyDiv w:val="1"/>
      <w:marLeft w:val="0"/>
      <w:marRight w:val="0"/>
      <w:marTop w:val="0"/>
      <w:marBottom w:val="0"/>
      <w:divBdr>
        <w:top w:val="none" w:sz="0" w:space="0" w:color="auto"/>
        <w:left w:val="none" w:sz="0" w:space="0" w:color="auto"/>
        <w:bottom w:val="none" w:sz="0" w:space="0" w:color="auto"/>
        <w:right w:val="none" w:sz="0" w:space="0" w:color="auto"/>
      </w:divBdr>
    </w:div>
    <w:div w:id="326976343">
      <w:bodyDiv w:val="1"/>
      <w:marLeft w:val="0"/>
      <w:marRight w:val="0"/>
      <w:marTop w:val="0"/>
      <w:marBottom w:val="0"/>
      <w:divBdr>
        <w:top w:val="none" w:sz="0" w:space="0" w:color="auto"/>
        <w:left w:val="none" w:sz="0" w:space="0" w:color="auto"/>
        <w:bottom w:val="none" w:sz="0" w:space="0" w:color="auto"/>
        <w:right w:val="none" w:sz="0" w:space="0" w:color="auto"/>
      </w:divBdr>
    </w:div>
    <w:div w:id="139600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State of LA - DHH - OBH - Addictivie Disorders</Company>
  <LinksUpToDate>false</LinksUpToDate>
  <CharactersWithSpaces>5361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 Patron</dc:creator>
  <cp:lastModifiedBy>Bob Nolen</cp:lastModifiedBy>
  <cp:revision>2</cp:revision>
  <cp:lastPrinted>2013-06-17T20:28:00Z</cp:lastPrinted>
  <dcterms:created xsi:type="dcterms:W3CDTF">2015-06-27T15:34:00Z</dcterms:created>
  <dcterms:modified xsi:type="dcterms:W3CDTF">2015-06-27T15:34:00Z</dcterms:modified>
</cp:coreProperties>
</file>